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9F" w:rsidRDefault="00266377">
      <w:pPr>
        <w:pStyle w:val="afc"/>
        <w:jc w:val="center"/>
        <w:rPr>
          <w:rFonts w:cs="Times New Roman"/>
        </w:rPr>
      </w:pPr>
      <w:r>
        <w:rPr>
          <w:caps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eastAsia="en-US"/>
        </w:rPr>
        <w:t xml:space="preserve">АДМИНИСТРАЦИЯ </w:t>
      </w:r>
      <w:r w:rsidR="007B5FE7">
        <w:rPr>
          <w:rFonts w:cs="Times New Roman"/>
          <w:sz w:val="28"/>
          <w:szCs w:val="28"/>
          <w:lang w:eastAsia="en-US"/>
        </w:rPr>
        <w:t>НАГОРЬЕВСКОГО</w:t>
      </w:r>
      <w:r>
        <w:rPr>
          <w:rFonts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C82D9F" w:rsidRDefault="00266377">
      <w:pPr>
        <w:jc w:val="center"/>
      </w:pPr>
      <w:r>
        <w:rPr>
          <w:sz w:val="28"/>
          <w:szCs w:val="28"/>
        </w:rPr>
        <w:t xml:space="preserve">село </w:t>
      </w:r>
      <w:r w:rsidR="007B5FE7">
        <w:rPr>
          <w:sz w:val="28"/>
          <w:szCs w:val="28"/>
        </w:rPr>
        <w:t>Нагорье</w:t>
      </w:r>
    </w:p>
    <w:p w:rsidR="00C82D9F" w:rsidRDefault="00C82D9F">
      <w:pPr>
        <w:outlineLvl w:val="0"/>
        <w:rPr>
          <w:sz w:val="28"/>
        </w:rPr>
      </w:pPr>
    </w:p>
    <w:p w:rsidR="00C82D9F" w:rsidRDefault="00C82D9F">
      <w:pPr>
        <w:jc w:val="center"/>
        <w:rPr>
          <w:sz w:val="28"/>
        </w:rPr>
      </w:pPr>
    </w:p>
    <w:p w:rsidR="00C82D9F" w:rsidRDefault="002663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82D9F" w:rsidRDefault="00C82D9F">
      <w:pPr>
        <w:jc w:val="center"/>
        <w:rPr>
          <w:sz w:val="28"/>
          <w:szCs w:val="28"/>
        </w:rPr>
      </w:pPr>
    </w:p>
    <w:p w:rsidR="00C82D9F" w:rsidRDefault="007B5F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22.05. </w:t>
      </w:r>
      <w:r w:rsidR="00266377">
        <w:rPr>
          <w:sz w:val="28"/>
          <w:szCs w:val="28"/>
        </w:rPr>
        <w:t>2025года</w:t>
      </w:r>
      <w:r w:rsidR="00266377">
        <w:rPr>
          <w:sz w:val="28"/>
          <w:szCs w:val="28"/>
        </w:rPr>
        <w:tab/>
      </w:r>
      <w:r w:rsidR="00266377">
        <w:rPr>
          <w:sz w:val="28"/>
          <w:szCs w:val="28"/>
        </w:rPr>
        <w:tab/>
      </w:r>
      <w:r w:rsidR="00266377">
        <w:rPr>
          <w:sz w:val="28"/>
          <w:szCs w:val="28"/>
        </w:rPr>
        <w:tab/>
      </w:r>
      <w:r w:rsidR="00266377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>67</w:t>
      </w:r>
      <w:r w:rsidR="00266377">
        <w:rPr>
          <w:sz w:val="28"/>
          <w:szCs w:val="28"/>
        </w:rPr>
        <w:t xml:space="preserve"> </w:t>
      </w:r>
    </w:p>
    <w:p w:rsidR="00C82D9F" w:rsidRDefault="00C82D9F">
      <w:pPr>
        <w:rPr>
          <w:b/>
          <w:sz w:val="28"/>
          <w:szCs w:val="28"/>
        </w:rPr>
      </w:pPr>
    </w:p>
    <w:p w:rsidR="00C82D9F" w:rsidRDefault="00266377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12.4pt;width:299.5pt;height:1in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" stroked="f">
            <v:textbox>
              <w:txbxContent>
                <w:p w:rsidR="00C82D9F" w:rsidRDefault="00266377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7B5FE7">
                    <w:rPr>
                      <w:b/>
                      <w:bCs/>
                      <w:sz w:val="28"/>
                      <w:szCs w:val="28"/>
                    </w:rPr>
                    <w:t>Нагорьевского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от </w:t>
                  </w:r>
                  <w:r w:rsidR="007B5FE7">
                    <w:rPr>
                      <w:b/>
                      <w:bCs/>
                      <w:sz w:val="28"/>
                      <w:szCs w:val="28"/>
                    </w:rPr>
                    <w:t>25  апреля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2018 года  № 1</w:t>
                  </w:r>
                  <w:r w:rsidR="007B5FE7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  «Об установлении земельного налога»</w:t>
                  </w:r>
                </w:p>
                <w:p w:rsidR="00C82D9F" w:rsidRDefault="00C82D9F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C82D9F" w:rsidRDefault="00C82D9F"/>
              </w:txbxContent>
            </v:textbox>
          </v:shape>
        </w:pict>
      </w:r>
    </w:p>
    <w:p w:rsidR="00C82D9F" w:rsidRDefault="00C82D9F">
      <w:pPr>
        <w:rPr>
          <w:b/>
          <w:sz w:val="28"/>
          <w:szCs w:val="28"/>
        </w:rPr>
      </w:pPr>
    </w:p>
    <w:p w:rsidR="00C82D9F" w:rsidRDefault="00C82D9F">
      <w:pPr>
        <w:rPr>
          <w:b/>
          <w:sz w:val="28"/>
          <w:szCs w:val="28"/>
        </w:rPr>
      </w:pPr>
    </w:p>
    <w:p w:rsidR="00C82D9F" w:rsidRDefault="00C82D9F">
      <w:pPr>
        <w:rPr>
          <w:b/>
          <w:sz w:val="28"/>
          <w:szCs w:val="28"/>
        </w:rPr>
      </w:pPr>
    </w:p>
    <w:p w:rsidR="00C82D9F" w:rsidRDefault="00C82D9F">
      <w:pPr>
        <w:rPr>
          <w:b/>
          <w:sz w:val="28"/>
          <w:szCs w:val="28"/>
        </w:rPr>
      </w:pPr>
    </w:p>
    <w:p w:rsidR="00C82D9F" w:rsidRDefault="00C82D9F">
      <w:pPr>
        <w:rPr>
          <w:b/>
          <w:sz w:val="28"/>
          <w:szCs w:val="28"/>
        </w:rPr>
      </w:pPr>
    </w:p>
    <w:p w:rsidR="00C82D9F" w:rsidRDefault="00C82D9F">
      <w:pPr>
        <w:pStyle w:val="32"/>
        <w:ind w:firstLine="0"/>
        <w:rPr>
          <w:b w:val="0"/>
          <w:sz w:val="28"/>
          <w:szCs w:val="28"/>
        </w:rPr>
      </w:pPr>
    </w:p>
    <w:p w:rsidR="00C82D9F" w:rsidRDefault="00C82D9F">
      <w:pPr>
        <w:pStyle w:val="32"/>
        <w:ind w:firstLine="811"/>
        <w:rPr>
          <w:b w:val="0"/>
          <w:sz w:val="28"/>
          <w:szCs w:val="28"/>
        </w:rPr>
      </w:pPr>
    </w:p>
    <w:p w:rsidR="00C82D9F" w:rsidRDefault="00266377">
      <w:pPr>
        <w:pStyle w:val="32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Налоговым кодексом Российской Федерации, Федеральным законом от 6 октября 2003 г. № 1</w:t>
      </w:r>
      <w:r>
        <w:rPr>
          <w:b w:val="0"/>
          <w:sz w:val="28"/>
          <w:szCs w:val="28"/>
        </w:rPr>
        <w:t xml:space="preserve">31-ФЗ  «Об общих принципах организации местного самоуправления в  Российской Федерации»,  Уставом </w:t>
      </w:r>
      <w:r w:rsidR="007B5FE7">
        <w:rPr>
          <w:b w:val="0"/>
          <w:sz w:val="28"/>
          <w:szCs w:val="28"/>
        </w:rPr>
        <w:t>Нагорьевского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области, земское собрание </w:t>
      </w:r>
      <w:r w:rsidR="007B5FE7">
        <w:rPr>
          <w:b w:val="0"/>
          <w:sz w:val="28"/>
          <w:szCs w:val="28"/>
        </w:rPr>
        <w:t>Нагорьевского</w:t>
      </w:r>
      <w:r>
        <w:rPr>
          <w:b w:val="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C82D9F" w:rsidRDefault="00266377">
      <w:pPr>
        <w:pStyle w:val="32"/>
        <w:numPr>
          <w:ilvl w:val="0"/>
          <w:numId w:val="3"/>
        </w:numPr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</w:t>
      </w:r>
      <w:r>
        <w:rPr>
          <w:b w:val="0"/>
          <w:sz w:val="28"/>
          <w:szCs w:val="28"/>
        </w:rPr>
        <w:t xml:space="preserve">ести в решение земского собрания  </w:t>
      </w:r>
      <w:r w:rsidR="007B5FE7">
        <w:rPr>
          <w:b w:val="0"/>
          <w:sz w:val="28"/>
          <w:szCs w:val="28"/>
        </w:rPr>
        <w:t>Нагорьевского</w:t>
      </w:r>
      <w:r>
        <w:rPr>
          <w:b w:val="0"/>
          <w:sz w:val="28"/>
          <w:szCs w:val="28"/>
        </w:rPr>
        <w:t xml:space="preserve"> сельского поселения от </w:t>
      </w:r>
      <w:r w:rsidR="007B5FE7">
        <w:rPr>
          <w:b w:val="0"/>
          <w:sz w:val="28"/>
          <w:szCs w:val="28"/>
        </w:rPr>
        <w:t>25  апреля</w:t>
      </w:r>
      <w:r>
        <w:rPr>
          <w:b w:val="0"/>
          <w:sz w:val="28"/>
          <w:szCs w:val="28"/>
        </w:rPr>
        <w:t xml:space="preserve"> 2018 года  № 1</w:t>
      </w:r>
      <w:r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0 «Об установлении земельного налога» (далее - Решение) следующие изменения: </w:t>
      </w:r>
    </w:p>
    <w:p w:rsidR="00C82D9F" w:rsidRDefault="00266377">
      <w:pPr>
        <w:pStyle w:val="32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1.1. Абзац 1 </w:t>
      </w:r>
      <w:r>
        <w:rPr>
          <w:b w:val="0"/>
          <w:sz w:val="28"/>
          <w:szCs w:val="28"/>
          <w:lang w:eastAsia="ru-RU"/>
        </w:rPr>
        <w:t xml:space="preserve">пункта 3.2. </w:t>
      </w:r>
      <w:r>
        <w:rPr>
          <w:b w:val="0"/>
          <w:sz w:val="28"/>
          <w:szCs w:val="28"/>
        </w:rPr>
        <w:t>настоящего Решения изложить в следующей редакции:</w:t>
      </w:r>
    </w:p>
    <w:p w:rsidR="00C82D9F" w:rsidRDefault="00266377">
      <w:pPr>
        <w:pStyle w:val="32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 xml:space="preserve"> </w:t>
      </w: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2024-2025 года и последующие годы до окончания СВО»;</w:t>
      </w:r>
    </w:p>
    <w:p w:rsidR="00C82D9F" w:rsidRDefault="0026637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Абзац 5 пункта 3.2 настоящего Реш</w:t>
      </w:r>
      <w:r>
        <w:rPr>
          <w:sz w:val="28"/>
          <w:szCs w:val="28"/>
        </w:rPr>
        <w:t>ения изложить в следующей редакции:</w:t>
      </w:r>
    </w:p>
    <w:p w:rsidR="00C82D9F" w:rsidRDefault="00266377">
      <w:pPr>
        <w:ind w:firstLine="540"/>
        <w:jc w:val="both"/>
        <w:outlineLvl w:val="2"/>
      </w:pPr>
      <w:r>
        <w:rPr>
          <w:sz w:val="28"/>
          <w:szCs w:val="28"/>
        </w:rPr>
        <w:t>«Перечень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</w:t>
      </w:r>
      <w:r>
        <w:rPr>
          <w:sz w:val="28"/>
          <w:szCs w:val="28"/>
        </w:rPr>
        <w:t>деральной налоговой службы по Белгородской области не позднее 1 февраля года</w:t>
      </w:r>
      <w:r>
        <w:rPr>
          <w:sz w:val="28"/>
          <w:szCs w:val="28"/>
        </w:rPr>
        <w:t xml:space="preserve"> следующего за отчетным.».</w:t>
      </w:r>
    </w:p>
    <w:p w:rsidR="00C82D9F" w:rsidRDefault="002663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sz w:val="28"/>
          <w:szCs w:val="28"/>
        </w:rPr>
        <w:t xml:space="preserve">Опубликовать настоящее решение в сетевом издании «Ровеньская нива». Разместить на официальном сайте органов местного </w:t>
      </w:r>
      <w:r>
        <w:rPr>
          <w:sz w:val="28"/>
          <w:szCs w:val="28"/>
        </w:rPr>
        <w:lastRenderedPageBreak/>
        <w:t xml:space="preserve">самоуправления </w:t>
      </w:r>
      <w:r w:rsidR="007B5FE7">
        <w:rPr>
          <w:sz w:val="28"/>
          <w:szCs w:val="28"/>
        </w:rPr>
        <w:t>Нагорьевского</w:t>
      </w:r>
      <w:r>
        <w:rPr>
          <w:sz w:val="28"/>
          <w:szCs w:val="28"/>
        </w:rPr>
        <w:t xml:space="preserve"> сельского поселения Ровеньского района Белгородской области в сети «Интернет». </w:t>
      </w:r>
    </w:p>
    <w:p w:rsidR="00C82D9F" w:rsidRDefault="00266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 w:rsidR="007B5FE7">
        <w:rPr>
          <w:bCs/>
          <w:sz w:val="28"/>
          <w:szCs w:val="28"/>
        </w:rPr>
        <w:t>Нагорьевского</w:t>
      </w:r>
      <w:r>
        <w:rPr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 </w:t>
      </w:r>
      <w:r w:rsidR="007B5FE7">
        <w:rPr>
          <w:bCs/>
          <w:sz w:val="28"/>
          <w:szCs w:val="28"/>
        </w:rPr>
        <w:t>Котова  В.</w:t>
      </w:r>
      <w:r>
        <w:rPr>
          <w:bCs/>
          <w:sz w:val="28"/>
          <w:szCs w:val="28"/>
        </w:rPr>
        <w:t xml:space="preserve"> С.</w:t>
      </w:r>
      <w:r>
        <w:rPr>
          <w:sz w:val="28"/>
          <w:szCs w:val="28"/>
        </w:rPr>
        <w:t>.</w:t>
      </w:r>
    </w:p>
    <w:p w:rsidR="00C82D9F" w:rsidRDefault="00C82D9F">
      <w:pPr>
        <w:jc w:val="both"/>
        <w:rPr>
          <w:sz w:val="28"/>
          <w:szCs w:val="28"/>
        </w:rPr>
      </w:pPr>
    </w:p>
    <w:p w:rsidR="00C82D9F" w:rsidRDefault="00C82D9F">
      <w:pPr>
        <w:jc w:val="both"/>
        <w:rPr>
          <w:sz w:val="28"/>
          <w:szCs w:val="28"/>
        </w:rPr>
      </w:pPr>
    </w:p>
    <w:p w:rsidR="00C82D9F" w:rsidRDefault="00C82D9F">
      <w:pPr>
        <w:ind w:firstLine="720"/>
        <w:jc w:val="both"/>
        <w:rPr>
          <w:b/>
          <w:sz w:val="28"/>
          <w:szCs w:val="28"/>
        </w:rPr>
      </w:pPr>
    </w:p>
    <w:p w:rsidR="00C82D9F" w:rsidRDefault="00266377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B5FE7">
        <w:rPr>
          <w:b/>
          <w:sz w:val="28"/>
          <w:szCs w:val="28"/>
        </w:rPr>
        <w:t>Нагорьевского</w:t>
      </w:r>
      <w:r>
        <w:rPr>
          <w:b/>
          <w:sz w:val="28"/>
          <w:szCs w:val="28"/>
        </w:rPr>
        <w:t xml:space="preserve"> </w:t>
      </w:r>
    </w:p>
    <w:p w:rsidR="00C82D9F" w:rsidRDefault="00266377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</w:t>
      </w:r>
      <w:r w:rsidR="007B5FE7">
        <w:rPr>
          <w:b/>
          <w:sz w:val="28"/>
          <w:szCs w:val="28"/>
        </w:rPr>
        <w:t>Е.Г. Бычкова</w:t>
      </w:r>
      <w:bookmarkStart w:id="0" w:name="_GoBack"/>
      <w:bookmarkEnd w:id="0"/>
      <w:r>
        <w:rPr>
          <w:b/>
          <w:sz w:val="28"/>
          <w:szCs w:val="28"/>
        </w:rPr>
        <w:t xml:space="preserve">                  </w:t>
      </w:r>
    </w:p>
    <w:p w:rsidR="00C82D9F" w:rsidRDefault="00C82D9F">
      <w:pPr>
        <w:rPr>
          <w:b/>
          <w:sz w:val="28"/>
          <w:szCs w:val="28"/>
        </w:rPr>
      </w:pPr>
    </w:p>
    <w:p w:rsidR="00C82D9F" w:rsidRDefault="00C82D9F"/>
    <w:p w:rsidR="00C82D9F" w:rsidRDefault="00266377">
      <w:pPr>
        <w:tabs>
          <w:tab w:val="left" w:pos="3520"/>
        </w:tabs>
      </w:pPr>
      <w:r>
        <w:tab/>
      </w:r>
    </w:p>
    <w:sectPr w:rsidR="00C82D9F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77" w:rsidRDefault="00266377">
      <w:r>
        <w:separator/>
      </w:r>
    </w:p>
  </w:endnote>
  <w:endnote w:type="continuationSeparator" w:id="0">
    <w:p w:rsidR="00266377" w:rsidRDefault="0026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77" w:rsidRDefault="00266377">
      <w:r>
        <w:separator/>
      </w:r>
    </w:p>
  </w:footnote>
  <w:footnote w:type="continuationSeparator" w:id="0">
    <w:p w:rsidR="00266377" w:rsidRDefault="0026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F" w:rsidRDefault="00266377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82D9F" w:rsidRDefault="00C82D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9F" w:rsidRDefault="00266377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B5FE7">
      <w:rPr>
        <w:rStyle w:val="afb"/>
        <w:noProof/>
      </w:rPr>
      <w:t>2</w:t>
    </w:r>
    <w:r>
      <w:rPr>
        <w:rStyle w:val="afb"/>
      </w:rPr>
      <w:fldChar w:fldCharType="end"/>
    </w:r>
  </w:p>
  <w:p w:rsidR="00C82D9F" w:rsidRDefault="00C82D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707"/>
    <w:multiLevelType w:val="hybridMultilevel"/>
    <w:tmpl w:val="B2D896BC"/>
    <w:lvl w:ilvl="0" w:tplc="1E7CC318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2A1A8F7A">
      <w:start w:val="1"/>
      <w:numFmt w:val="lowerLetter"/>
      <w:lvlText w:val="%2."/>
      <w:lvlJc w:val="left"/>
      <w:pPr>
        <w:ind w:left="1891" w:hanging="360"/>
      </w:pPr>
    </w:lvl>
    <w:lvl w:ilvl="2" w:tplc="A61E4D22">
      <w:start w:val="1"/>
      <w:numFmt w:val="lowerRoman"/>
      <w:lvlText w:val="%3."/>
      <w:lvlJc w:val="right"/>
      <w:pPr>
        <w:ind w:left="2611" w:hanging="180"/>
      </w:pPr>
    </w:lvl>
    <w:lvl w:ilvl="3" w:tplc="76004B6C">
      <w:start w:val="1"/>
      <w:numFmt w:val="decimal"/>
      <w:lvlText w:val="%4."/>
      <w:lvlJc w:val="left"/>
      <w:pPr>
        <w:ind w:left="3331" w:hanging="360"/>
      </w:pPr>
    </w:lvl>
    <w:lvl w:ilvl="4" w:tplc="FBA6CBB8">
      <w:start w:val="1"/>
      <w:numFmt w:val="lowerLetter"/>
      <w:lvlText w:val="%5."/>
      <w:lvlJc w:val="left"/>
      <w:pPr>
        <w:ind w:left="4051" w:hanging="360"/>
      </w:pPr>
    </w:lvl>
    <w:lvl w:ilvl="5" w:tplc="CA8280FE">
      <w:start w:val="1"/>
      <w:numFmt w:val="lowerRoman"/>
      <w:lvlText w:val="%6."/>
      <w:lvlJc w:val="right"/>
      <w:pPr>
        <w:ind w:left="4771" w:hanging="180"/>
      </w:pPr>
    </w:lvl>
    <w:lvl w:ilvl="6" w:tplc="1FCE9F44">
      <w:start w:val="1"/>
      <w:numFmt w:val="decimal"/>
      <w:lvlText w:val="%7."/>
      <w:lvlJc w:val="left"/>
      <w:pPr>
        <w:ind w:left="5491" w:hanging="360"/>
      </w:pPr>
    </w:lvl>
    <w:lvl w:ilvl="7" w:tplc="6666C990">
      <w:start w:val="1"/>
      <w:numFmt w:val="lowerLetter"/>
      <w:lvlText w:val="%8."/>
      <w:lvlJc w:val="left"/>
      <w:pPr>
        <w:ind w:left="6211" w:hanging="360"/>
      </w:pPr>
    </w:lvl>
    <w:lvl w:ilvl="8" w:tplc="3D7290A8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0FF67A83"/>
    <w:multiLevelType w:val="multilevel"/>
    <w:tmpl w:val="F4FAD8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419B"/>
    <w:multiLevelType w:val="hybridMultilevel"/>
    <w:tmpl w:val="44C253AC"/>
    <w:lvl w:ilvl="0" w:tplc="6FC68B92">
      <w:start w:val="1"/>
      <w:numFmt w:val="decimal"/>
      <w:lvlText w:val="%1."/>
      <w:lvlJc w:val="left"/>
    </w:lvl>
    <w:lvl w:ilvl="1" w:tplc="09F6814C">
      <w:start w:val="1"/>
      <w:numFmt w:val="lowerLetter"/>
      <w:lvlText w:val="%2."/>
      <w:lvlJc w:val="left"/>
      <w:pPr>
        <w:ind w:left="1440" w:hanging="360"/>
      </w:pPr>
    </w:lvl>
    <w:lvl w:ilvl="2" w:tplc="DB7E13BE">
      <w:start w:val="1"/>
      <w:numFmt w:val="lowerRoman"/>
      <w:lvlText w:val="%3."/>
      <w:lvlJc w:val="right"/>
      <w:pPr>
        <w:ind w:left="2160" w:hanging="180"/>
      </w:pPr>
    </w:lvl>
    <w:lvl w:ilvl="3" w:tplc="E88623BC">
      <w:start w:val="1"/>
      <w:numFmt w:val="decimal"/>
      <w:lvlText w:val="%4."/>
      <w:lvlJc w:val="left"/>
      <w:pPr>
        <w:ind w:left="2880" w:hanging="360"/>
      </w:pPr>
    </w:lvl>
    <w:lvl w:ilvl="4" w:tplc="2ED62EDE">
      <w:start w:val="1"/>
      <w:numFmt w:val="lowerLetter"/>
      <w:lvlText w:val="%5."/>
      <w:lvlJc w:val="left"/>
      <w:pPr>
        <w:ind w:left="3600" w:hanging="360"/>
      </w:pPr>
    </w:lvl>
    <w:lvl w:ilvl="5" w:tplc="742C2028">
      <w:start w:val="1"/>
      <w:numFmt w:val="lowerRoman"/>
      <w:lvlText w:val="%6."/>
      <w:lvlJc w:val="right"/>
      <w:pPr>
        <w:ind w:left="4320" w:hanging="180"/>
      </w:pPr>
    </w:lvl>
    <w:lvl w:ilvl="6" w:tplc="F9FA916A">
      <w:start w:val="1"/>
      <w:numFmt w:val="decimal"/>
      <w:lvlText w:val="%7."/>
      <w:lvlJc w:val="left"/>
      <w:pPr>
        <w:ind w:left="5040" w:hanging="360"/>
      </w:pPr>
    </w:lvl>
    <w:lvl w:ilvl="7" w:tplc="069A7F80">
      <w:start w:val="1"/>
      <w:numFmt w:val="lowerLetter"/>
      <w:lvlText w:val="%8."/>
      <w:lvlJc w:val="left"/>
      <w:pPr>
        <w:ind w:left="5760" w:hanging="360"/>
      </w:pPr>
    </w:lvl>
    <w:lvl w:ilvl="8" w:tplc="F23CA3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D9F"/>
    <w:rsid w:val="00266377"/>
    <w:rsid w:val="007B5FE7"/>
    <w:rsid w:val="00C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2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Normal (Web)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49B6EA4-2DC0-432D-94BF-C3BB24C1CE0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EFA3542-0A73-4932-A919-7D911A017FB1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Поздняков</cp:lastModifiedBy>
  <cp:revision>14</cp:revision>
  <dcterms:created xsi:type="dcterms:W3CDTF">2024-08-14T05:54:00Z</dcterms:created>
  <dcterms:modified xsi:type="dcterms:W3CDTF">2025-05-22T10:39:00Z</dcterms:modified>
</cp:coreProperties>
</file>