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12" w:rsidRPr="000E46CE" w:rsidRDefault="00312A12" w:rsidP="00312A12">
      <w:pPr>
        <w:jc w:val="center"/>
        <w:rPr>
          <w:rFonts w:eastAsia="NSimSun"/>
          <w:color w:val="000000"/>
          <w:sz w:val="28"/>
          <w:szCs w:val="28"/>
        </w:rPr>
      </w:pPr>
      <w:r>
        <w:rPr>
          <w:rFonts w:eastAsia="NSimSun"/>
          <w:color w:val="000000"/>
          <w:sz w:val="28"/>
          <w:szCs w:val="28"/>
        </w:rPr>
        <w:t>ЗЕМСКОЕ СОБРАНИЕ</w:t>
      </w:r>
      <w:r>
        <w:rPr>
          <w:rFonts w:eastAsia="NSimSun"/>
        </w:rPr>
        <w:t xml:space="preserve"> </w:t>
      </w:r>
      <w:r w:rsidRPr="000E46CE">
        <w:rPr>
          <w:rFonts w:eastAsia="NSimSun"/>
          <w:color w:val="000000"/>
          <w:sz w:val="28"/>
          <w:szCs w:val="28"/>
        </w:rPr>
        <w:t>НАГОРЬЕВСКОГО СЕЛЬСКОГО ПОСЕЛЕНИЯ</w:t>
      </w:r>
    </w:p>
    <w:p w:rsidR="00312A12" w:rsidRPr="000E46CE" w:rsidRDefault="00312A12" w:rsidP="00312A12">
      <w:pPr>
        <w:jc w:val="center"/>
        <w:rPr>
          <w:rFonts w:eastAsia="NSimSun"/>
          <w:sz w:val="28"/>
          <w:szCs w:val="28"/>
        </w:rPr>
      </w:pPr>
      <w:r w:rsidRPr="000E46CE">
        <w:rPr>
          <w:rFonts w:eastAsia="NSimSun"/>
          <w:sz w:val="28"/>
          <w:szCs w:val="28"/>
        </w:rPr>
        <w:t>МУНИЦИПАЛЬНОГО РАЙОНА «РОВЕНЬСКИЙ РАЙОН»</w:t>
      </w:r>
    </w:p>
    <w:p w:rsidR="00312A12" w:rsidRPr="000E46CE" w:rsidRDefault="00312A12" w:rsidP="00312A12">
      <w:pPr>
        <w:jc w:val="center"/>
        <w:rPr>
          <w:rFonts w:eastAsia="NSimSun"/>
        </w:rPr>
      </w:pPr>
      <w:r w:rsidRPr="000E46CE">
        <w:rPr>
          <w:rFonts w:eastAsia="NSimSun"/>
          <w:sz w:val="28"/>
          <w:szCs w:val="28"/>
        </w:rPr>
        <w:t xml:space="preserve">БЕЛГОРОДСКОЙ ОБЛАСТИ </w:t>
      </w:r>
    </w:p>
    <w:p w:rsidR="00312A12" w:rsidRDefault="00312A12" w:rsidP="00312A12">
      <w:pPr>
        <w:jc w:val="center"/>
        <w:rPr>
          <w:rFonts w:eastAsia="NSimSun"/>
          <w:sz w:val="28"/>
          <w:szCs w:val="28"/>
        </w:rPr>
      </w:pPr>
      <w:r w:rsidRPr="000E46CE">
        <w:rPr>
          <w:rFonts w:eastAsia="NSimSun"/>
          <w:sz w:val="28"/>
          <w:szCs w:val="28"/>
        </w:rPr>
        <w:t>Село Нагорье</w:t>
      </w:r>
    </w:p>
    <w:p w:rsidR="00312A12" w:rsidRDefault="00312A12" w:rsidP="00312A12">
      <w:pPr>
        <w:jc w:val="center"/>
        <w:rPr>
          <w:rFonts w:eastAsia="NSimSun"/>
          <w:b/>
          <w:sz w:val="28"/>
          <w:szCs w:val="28"/>
        </w:rPr>
      </w:pPr>
    </w:p>
    <w:p w:rsidR="00312A12" w:rsidRDefault="00312A12" w:rsidP="00312A12">
      <w:pPr>
        <w:jc w:val="center"/>
        <w:rPr>
          <w:rFonts w:eastAsia="NSimSun"/>
          <w:b/>
          <w:i/>
          <w:sz w:val="28"/>
          <w:szCs w:val="28"/>
        </w:rPr>
      </w:pPr>
    </w:p>
    <w:p w:rsidR="00312A12" w:rsidRDefault="00312A12" w:rsidP="00312A12">
      <w:pPr>
        <w:tabs>
          <w:tab w:val="left" w:pos="7005"/>
        </w:tabs>
        <w:jc w:val="center"/>
        <w:rPr>
          <w:rFonts w:eastAsia="NSimSun"/>
          <w:b/>
          <w:spacing w:val="20"/>
          <w:sz w:val="28"/>
          <w:szCs w:val="28"/>
        </w:rPr>
      </w:pPr>
      <w:r>
        <w:rPr>
          <w:rFonts w:eastAsia="NSimSun"/>
          <w:b/>
          <w:spacing w:val="20"/>
          <w:sz w:val="28"/>
          <w:szCs w:val="28"/>
        </w:rPr>
        <w:t>РЕШЕНИЕ</w:t>
      </w:r>
    </w:p>
    <w:p w:rsidR="00E60B32" w:rsidRDefault="00E60B32">
      <w:pPr>
        <w:ind w:firstLine="540"/>
        <w:jc w:val="center"/>
        <w:rPr>
          <w:b/>
          <w:sz w:val="28"/>
          <w:szCs w:val="28"/>
        </w:rPr>
      </w:pPr>
    </w:p>
    <w:p w:rsidR="00E60B32" w:rsidRDefault="00312A12">
      <w:pPr>
        <w:ind w:firstLine="540"/>
        <w:rPr>
          <w:b/>
          <w:sz w:val="28"/>
          <w:szCs w:val="28"/>
        </w:rPr>
      </w:pPr>
      <w:r>
        <w:rPr>
          <w:b/>
          <w:sz w:val="28"/>
          <w:szCs w:val="28"/>
        </w:rPr>
        <w:t>16</w:t>
      </w:r>
      <w:r w:rsidRPr="00312A12">
        <w:rPr>
          <w:b/>
          <w:sz w:val="28"/>
          <w:szCs w:val="28"/>
        </w:rPr>
        <w:t>.05.</w:t>
      </w:r>
      <w:r>
        <w:rPr>
          <w:b/>
          <w:sz w:val="28"/>
          <w:szCs w:val="28"/>
        </w:rPr>
        <w:t xml:space="preserve">2022  года                                                                     №137 </w:t>
      </w:r>
    </w:p>
    <w:p w:rsidR="00E60B32" w:rsidRDefault="00E60B32">
      <w:pPr>
        <w:rPr>
          <w:b/>
          <w:sz w:val="32"/>
          <w:szCs w:val="32"/>
        </w:rPr>
      </w:pPr>
    </w:p>
    <w:p w:rsidR="00E60B32" w:rsidRDefault="00E60B32">
      <w:pPr>
        <w:jc w:val="both"/>
        <w:rPr>
          <w:b/>
          <w:sz w:val="28"/>
          <w:szCs w:val="28"/>
        </w:rPr>
      </w:pPr>
    </w:p>
    <w:p w:rsidR="00E60B32" w:rsidRDefault="00312A12">
      <w:pPr>
        <w:jc w:val="both"/>
        <w:rPr>
          <w:b/>
          <w:sz w:val="26"/>
          <w:szCs w:val="26"/>
        </w:rPr>
      </w:pPr>
      <w:r>
        <w:rPr>
          <w:b/>
          <w:noProof/>
          <w:sz w:val="26"/>
          <w:szCs w:val="26"/>
          <w:lang w:eastAsia="ru-RU"/>
        </w:rPr>
        <mc:AlternateContent>
          <mc:Choice Requires="wps">
            <w:drawing>
              <wp:anchor distT="0" distB="0" distL="0" distR="0" simplePos="0" relativeHeight="3" behindDoc="0" locked="0" layoutInCell="1" allowOverlap="1">
                <wp:simplePos x="0" y="0"/>
                <wp:positionH relativeFrom="column">
                  <wp:posOffset>-99060</wp:posOffset>
                </wp:positionH>
                <wp:positionV relativeFrom="paragraph">
                  <wp:posOffset>136525</wp:posOffset>
                </wp:positionV>
                <wp:extent cx="3740785" cy="1369695"/>
                <wp:effectExtent l="0" t="0" r="0" b="0"/>
                <wp:wrapNone/>
                <wp:docPr id="1" name="Изображение1"/>
                <wp:cNvGraphicFramePr/>
                <a:graphic xmlns:a="http://schemas.openxmlformats.org/drawingml/2006/main">
                  <a:graphicData uri="http://schemas.microsoft.com/office/word/2010/wordprocessingShape">
                    <wps:wsp>
                      <wps:cNvSpPr/>
                      <wps:spPr>
                        <a:xfrm>
                          <a:off x="0" y="0"/>
                          <a:ext cx="3740040" cy="13690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E60B32" w:rsidRDefault="00312A12">
                            <w:pPr>
                              <w:pStyle w:val="af6"/>
                              <w:ind w:right="57"/>
                              <w:jc w:val="both"/>
                              <w:rPr>
                                <w:b/>
                                <w:sz w:val="28"/>
                                <w:szCs w:val="28"/>
                              </w:rPr>
                            </w:pPr>
                            <w:r>
                              <w:rPr>
                                <w:b/>
                                <w:sz w:val="28"/>
                                <w:szCs w:val="28"/>
                              </w:rPr>
                              <w:t xml:space="preserve">Об утверждении положения о порядке проведения конкурса на замещение должности главы администрации </w:t>
                            </w:r>
                            <w:proofErr w:type="spellStart"/>
                            <w:r>
                              <w:rPr>
                                <w:b/>
                                <w:sz w:val="28"/>
                                <w:szCs w:val="28"/>
                              </w:rPr>
                              <w:t>Нагорьевского</w:t>
                            </w:r>
                            <w:proofErr w:type="spellEnd"/>
                            <w:r>
                              <w:rPr>
                                <w:b/>
                                <w:sz w:val="28"/>
                                <w:szCs w:val="28"/>
                              </w:rPr>
                              <w:t xml:space="preserve"> сельского поселения муниципального района «</w:t>
                            </w:r>
                            <w:proofErr w:type="spellStart"/>
                            <w:r>
                              <w:rPr>
                                <w:b/>
                                <w:sz w:val="28"/>
                                <w:szCs w:val="28"/>
                              </w:rPr>
                              <w:t>Ровеньский</w:t>
                            </w:r>
                            <w:proofErr w:type="spellEnd"/>
                            <w:r>
                              <w:rPr>
                                <w:b/>
                                <w:sz w:val="28"/>
                                <w:szCs w:val="28"/>
                              </w:rPr>
                              <w:t xml:space="preserve"> район» Белгородской области</w:t>
                            </w:r>
                          </w:p>
                        </w:txbxContent>
                      </wps:txbx>
                      <wps:bodyPr>
                        <a:noAutofit/>
                      </wps:bodyPr>
                    </wps:wsp>
                  </a:graphicData>
                </a:graphic>
              </wp:anchor>
            </w:drawing>
          </mc:Choice>
          <mc:Fallback>
            <w:pict>
              <v:rect id="shape_0" ID="Изображение1" fillcolor="white" stroked="f" style="position:absolute;margin-left:-7.8pt;margin-top:10.75pt;width:294.45pt;height:107.75pt">
                <w10:wrap type="square"/>
                <v:fill o:detectmouseclick="t" type="solid" color2="black"/>
                <v:stroke color="#3465a4" joinstyle="round" endcap="flat"/>
                <v:textbox>
                  <w:txbxContent>
                    <w:p>
                      <w:pPr>
                        <w:pStyle w:val="Style21"/>
                        <w:widowControl/>
                        <w:bidi w:val="0"/>
                        <w:spacing w:before="0" w:after="0"/>
                        <w:ind w:left="0" w:right="57" w:hanging="0"/>
                        <w:jc w:val="both"/>
                        <w:rPr>
                          <w:b/>
                          <w:b/>
                          <w:sz w:val="28"/>
                          <w:szCs w:val="28"/>
                        </w:rPr>
                      </w:pPr>
                      <w:r>
                        <w:rPr>
                          <w:b/>
                          <w:sz w:val="28"/>
                          <w:szCs w:val="28"/>
                        </w:rPr>
                        <w:t>Об утверждении положения о порядке проведения конкурса на замещение должности главы администрации Нагорьевского сельского поселения муниципального района «Ровеньский район» Белгородской области</w:t>
                      </w:r>
                    </w:p>
                  </w:txbxContent>
                </v:textbox>
              </v:rect>
            </w:pict>
          </mc:Fallback>
        </mc:AlternateContent>
      </w:r>
    </w:p>
    <w:p w:rsidR="00E60B32" w:rsidRDefault="00E60B32">
      <w:pPr>
        <w:jc w:val="both"/>
        <w:rPr>
          <w:b/>
          <w:sz w:val="26"/>
          <w:szCs w:val="26"/>
        </w:rPr>
      </w:pPr>
    </w:p>
    <w:p w:rsidR="00E60B32" w:rsidRDefault="00E60B32">
      <w:pPr>
        <w:jc w:val="both"/>
        <w:rPr>
          <w:b/>
          <w:sz w:val="26"/>
          <w:szCs w:val="26"/>
        </w:rPr>
      </w:pPr>
    </w:p>
    <w:p w:rsidR="00E60B32" w:rsidRDefault="00E60B32">
      <w:pPr>
        <w:ind w:firstLine="708"/>
        <w:jc w:val="both"/>
        <w:rPr>
          <w:sz w:val="26"/>
          <w:szCs w:val="26"/>
        </w:rPr>
      </w:pPr>
    </w:p>
    <w:p w:rsidR="00E60B32" w:rsidRDefault="00E60B32">
      <w:pPr>
        <w:ind w:firstLine="708"/>
        <w:jc w:val="both"/>
        <w:rPr>
          <w:sz w:val="26"/>
          <w:szCs w:val="26"/>
        </w:rPr>
      </w:pPr>
    </w:p>
    <w:p w:rsidR="00E60B32" w:rsidRDefault="00E60B32">
      <w:pPr>
        <w:jc w:val="both"/>
        <w:rPr>
          <w:color w:val="FF0000"/>
          <w:sz w:val="26"/>
          <w:szCs w:val="26"/>
        </w:rPr>
      </w:pPr>
    </w:p>
    <w:p w:rsidR="00E60B32" w:rsidRDefault="00E60B32">
      <w:pPr>
        <w:jc w:val="both"/>
        <w:rPr>
          <w:color w:val="FF0000"/>
          <w:sz w:val="26"/>
          <w:szCs w:val="26"/>
        </w:rPr>
      </w:pPr>
    </w:p>
    <w:p w:rsidR="00E60B32" w:rsidRDefault="00E60B32">
      <w:pPr>
        <w:ind w:firstLine="708"/>
        <w:jc w:val="both"/>
        <w:rPr>
          <w:sz w:val="26"/>
          <w:szCs w:val="26"/>
        </w:rPr>
      </w:pPr>
    </w:p>
    <w:p w:rsidR="00E60B32" w:rsidRDefault="00E60B32">
      <w:pPr>
        <w:ind w:firstLine="708"/>
        <w:jc w:val="both"/>
        <w:rPr>
          <w:sz w:val="26"/>
          <w:szCs w:val="26"/>
        </w:rPr>
      </w:pPr>
    </w:p>
    <w:p w:rsidR="00E60B32" w:rsidRDefault="00312A12">
      <w:pPr>
        <w:ind w:firstLine="708"/>
        <w:jc w:val="both"/>
        <w:rPr>
          <w:sz w:val="28"/>
          <w:szCs w:val="28"/>
        </w:rPr>
      </w:pPr>
      <w:r>
        <w:rPr>
          <w:sz w:val="28"/>
          <w:szCs w:val="28"/>
        </w:rPr>
        <w:t xml:space="preserve">В соответствии со статьей 37 Федерального закона Российской Федерации от 6 октября 2003 года № 131-ФЗ «Об общих принципах организации местного самоуправления в Российской Федерации», Уставом </w:t>
      </w:r>
      <w:proofErr w:type="spellStart"/>
      <w:r>
        <w:rPr>
          <w:sz w:val="28"/>
          <w:szCs w:val="28"/>
        </w:rPr>
        <w:t>Нагорьевского</w:t>
      </w:r>
      <w:proofErr w:type="spellEnd"/>
      <w:r>
        <w:rPr>
          <w:sz w:val="28"/>
          <w:szCs w:val="28"/>
        </w:rPr>
        <w:t xml:space="preserve"> сельского поселения сельского поселения муниципального района «</w:t>
      </w:r>
      <w:proofErr w:type="spellStart"/>
      <w:r>
        <w:rPr>
          <w:sz w:val="28"/>
          <w:szCs w:val="28"/>
        </w:rPr>
        <w:t>Ровеньский</w:t>
      </w:r>
      <w:proofErr w:type="spellEnd"/>
      <w:r>
        <w:rPr>
          <w:sz w:val="28"/>
          <w:szCs w:val="28"/>
        </w:rPr>
        <w:t xml:space="preserve"> район» Белгородской области Земское собрание </w:t>
      </w:r>
      <w:proofErr w:type="spellStart"/>
      <w:r>
        <w:rPr>
          <w:sz w:val="28"/>
          <w:szCs w:val="28"/>
        </w:rPr>
        <w:t>Нагорьевского</w:t>
      </w:r>
      <w:proofErr w:type="spellEnd"/>
      <w:r>
        <w:rPr>
          <w:sz w:val="28"/>
          <w:szCs w:val="28"/>
        </w:rPr>
        <w:t xml:space="preserve"> сельского поселения </w:t>
      </w:r>
      <w:r>
        <w:rPr>
          <w:b/>
          <w:sz w:val="28"/>
          <w:szCs w:val="28"/>
        </w:rPr>
        <w:t>решило:</w:t>
      </w:r>
    </w:p>
    <w:p w:rsidR="00E60B32" w:rsidRDefault="00312A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1.Утвердить </w:t>
      </w:r>
      <w:hyperlink r:id="rId6" w:anchor="_blank" w:history="1">
        <w:r>
          <w:rPr>
            <w:rFonts w:ascii="Times New Roman" w:hAnsi="Times New Roman" w:cs="Times New Roman"/>
            <w:sz w:val="28"/>
            <w:szCs w:val="28"/>
          </w:rPr>
          <w:t>Положение</w:t>
        </w:r>
      </w:hyperlink>
      <w:r>
        <w:rPr>
          <w:rFonts w:ascii="Times New Roman" w:hAnsi="Times New Roman" w:cs="Times New Roman"/>
          <w:sz w:val="28"/>
          <w:szCs w:val="28"/>
        </w:rPr>
        <w:t xml:space="preserve"> о порядке проведения конкурса на замещение должности главы администрации </w:t>
      </w:r>
      <w:proofErr w:type="spellStart"/>
      <w:r>
        <w:rPr>
          <w:rFonts w:ascii="Times New Roman" w:hAnsi="Times New Roman" w:cs="Times New Roman"/>
          <w:sz w:val="28"/>
          <w:szCs w:val="28"/>
        </w:rPr>
        <w:t>Нагорьевского</w:t>
      </w:r>
      <w:proofErr w:type="spellEnd"/>
      <w:r>
        <w:rPr>
          <w:rFonts w:ascii="Times New Roman" w:hAnsi="Times New Roman" w:cs="Times New Roman"/>
          <w:sz w:val="28"/>
          <w:szCs w:val="28"/>
        </w:rPr>
        <w:t xml:space="preserve"> сельского поселения муниципального района «</w:t>
      </w:r>
      <w:proofErr w:type="spellStart"/>
      <w:r>
        <w:rPr>
          <w:rFonts w:ascii="Times New Roman" w:hAnsi="Times New Roman" w:cs="Times New Roman"/>
          <w:sz w:val="28"/>
          <w:szCs w:val="28"/>
        </w:rPr>
        <w:t>Ровеньский</w:t>
      </w:r>
      <w:proofErr w:type="spellEnd"/>
      <w:r>
        <w:rPr>
          <w:rFonts w:ascii="Times New Roman" w:hAnsi="Times New Roman" w:cs="Times New Roman"/>
          <w:sz w:val="28"/>
          <w:szCs w:val="28"/>
        </w:rPr>
        <w:t xml:space="preserve"> район» Белгородской области (прилагается).</w:t>
      </w:r>
    </w:p>
    <w:p w:rsidR="00E60B32" w:rsidRDefault="00312A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Решение Земского собрания </w:t>
      </w:r>
      <w:proofErr w:type="spellStart"/>
      <w:r>
        <w:rPr>
          <w:rFonts w:ascii="Times New Roman" w:hAnsi="Times New Roman" w:cs="Times New Roman"/>
          <w:sz w:val="28"/>
          <w:szCs w:val="28"/>
        </w:rPr>
        <w:t>Нагорьевского</w:t>
      </w:r>
      <w:proofErr w:type="spellEnd"/>
      <w:r>
        <w:rPr>
          <w:rFonts w:ascii="Times New Roman" w:hAnsi="Times New Roman" w:cs="Times New Roman"/>
          <w:sz w:val="28"/>
          <w:szCs w:val="28"/>
        </w:rPr>
        <w:t xml:space="preserve"> сельского поселения от 09 марта 2017 года №128 «Об утверждении положения о порядке проведения конкурса на замещение должности главы администрации </w:t>
      </w:r>
      <w:proofErr w:type="spellStart"/>
      <w:r>
        <w:rPr>
          <w:rFonts w:ascii="Times New Roman" w:hAnsi="Times New Roman" w:cs="Times New Roman"/>
          <w:sz w:val="28"/>
          <w:szCs w:val="28"/>
        </w:rPr>
        <w:t>Нагорьевского</w:t>
      </w:r>
      <w:proofErr w:type="spellEnd"/>
      <w:r>
        <w:rPr>
          <w:rFonts w:ascii="Times New Roman" w:hAnsi="Times New Roman" w:cs="Times New Roman"/>
          <w:sz w:val="28"/>
          <w:szCs w:val="28"/>
        </w:rPr>
        <w:t xml:space="preserve"> сельского поселения муниципального района  «</w:t>
      </w:r>
      <w:proofErr w:type="spellStart"/>
      <w:r>
        <w:rPr>
          <w:rFonts w:ascii="Times New Roman" w:hAnsi="Times New Roman" w:cs="Times New Roman"/>
          <w:sz w:val="28"/>
          <w:szCs w:val="28"/>
        </w:rPr>
        <w:t>Ровеньский</w:t>
      </w:r>
      <w:proofErr w:type="spellEnd"/>
      <w:r>
        <w:rPr>
          <w:rFonts w:ascii="Times New Roman" w:hAnsi="Times New Roman" w:cs="Times New Roman"/>
          <w:sz w:val="28"/>
          <w:szCs w:val="28"/>
        </w:rPr>
        <w:t xml:space="preserve"> район» Белгородской области» признать утратившим силу.</w:t>
      </w:r>
    </w:p>
    <w:p w:rsidR="00E60B32" w:rsidRDefault="00312A12">
      <w:pPr>
        <w:pStyle w:val="10"/>
        <w:ind w:firstLine="540"/>
        <w:rPr>
          <w:rFonts w:ascii="Times New Roman" w:hAnsi="Times New Roman"/>
          <w:color w:val="000000"/>
          <w:sz w:val="28"/>
          <w:szCs w:val="28"/>
        </w:rPr>
      </w:pPr>
      <w:r>
        <w:rPr>
          <w:rFonts w:ascii="Times New Roman" w:hAnsi="Times New Roman"/>
          <w:color w:val="000000"/>
          <w:sz w:val="28"/>
          <w:szCs w:val="28"/>
        </w:rPr>
        <w:t xml:space="preserve">3. Обнародовать настоящее решение  в порядке, предусмотренном Уставом </w:t>
      </w:r>
      <w:proofErr w:type="spellStart"/>
      <w:r>
        <w:rPr>
          <w:rFonts w:ascii="Times New Roman" w:hAnsi="Times New Roman"/>
          <w:color w:val="000000"/>
          <w:sz w:val="28"/>
          <w:szCs w:val="28"/>
        </w:rPr>
        <w:t>Нагорьевского</w:t>
      </w:r>
      <w:proofErr w:type="spellEnd"/>
      <w:r>
        <w:rPr>
          <w:rFonts w:ascii="Times New Roman" w:hAnsi="Times New Roman"/>
          <w:color w:val="000000"/>
          <w:sz w:val="28"/>
          <w:szCs w:val="28"/>
        </w:rPr>
        <w:t xml:space="preserve"> сельского поселения муниципального района  «</w:t>
      </w:r>
      <w:proofErr w:type="spellStart"/>
      <w:r>
        <w:rPr>
          <w:rFonts w:ascii="Times New Roman" w:hAnsi="Times New Roman"/>
          <w:color w:val="000000"/>
          <w:sz w:val="28"/>
          <w:szCs w:val="28"/>
        </w:rPr>
        <w:t>Ровеньский</w:t>
      </w:r>
      <w:proofErr w:type="spellEnd"/>
      <w:r>
        <w:rPr>
          <w:rFonts w:ascii="Times New Roman" w:hAnsi="Times New Roman"/>
          <w:color w:val="000000"/>
          <w:sz w:val="28"/>
          <w:szCs w:val="28"/>
        </w:rPr>
        <w:t xml:space="preserve"> район» Белгородской области.</w:t>
      </w:r>
    </w:p>
    <w:p w:rsidR="00E60B32" w:rsidRDefault="00E60B32">
      <w:pPr>
        <w:ind w:firstLine="540"/>
        <w:jc w:val="both"/>
        <w:rPr>
          <w:sz w:val="28"/>
          <w:szCs w:val="28"/>
        </w:rPr>
      </w:pPr>
    </w:p>
    <w:p w:rsidR="00E60B32" w:rsidRDefault="00E60B32">
      <w:pPr>
        <w:jc w:val="both"/>
        <w:rPr>
          <w:b/>
          <w:sz w:val="28"/>
          <w:szCs w:val="28"/>
        </w:rPr>
      </w:pPr>
    </w:p>
    <w:p w:rsidR="00E60B32" w:rsidRDefault="00312A12">
      <w:pPr>
        <w:rPr>
          <w:b/>
          <w:sz w:val="28"/>
          <w:szCs w:val="28"/>
        </w:rPr>
      </w:pPr>
      <w:r>
        <w:rPr>
          <w:b/>
          <w:sz w:val="28"/>
          <w:szCs w:val="28"/>
        </w:rPr>
        <w:t xml:space="preserve"> Глава </w:t>
      </w:r>
      <w:proofErr w:type="spellStart"/>
      <w:r>
        <w:rPr>
          <w:b/>
          <w:sz w:val="28"/>
          <w:szCs w:val="28"/>
        </w:rPr>
        <w:t>Нагорьевского</w:t>
      </w:r>
      <w:proofErr w:type="spellEnd"/>
      <w:r>
        <w:rPr>
          <w:b/>
          <w:sz w:val="28"/>
          <w:szCs w:val="28"/>
        </w:rPr>
        <w:t xml:space="preserve"> </w:t>
      </w:r>
    </w:p>
    <w:p w:rsidR="00E60B32" w:rsidRDefault="00312A12">
      <w:pPr>
        <w:rPr>
          <w:b/>
          <w:sz w:val="28"/>
          <w:szCs w:val="28"/>
        </w:rPr>
      </w:pPr>
      <w:r>
        <w:rPr>
          <w:b/>
          <w:sz w:val="28"/>
          <w:szCs w:val="28"/>
        </w:rPr>
        <w:t xml:space="preserve">  сельского поселения                                                               В.А. Некрасов</w:t>
      </w:r>
    </w:p>
    <w:p w:rsidR="00312A12" w:rsidRDefault="00312A12">
      <w:pPr>
        <w:rPr>
          <w:b/>
          <w:sz w:val="28"/>
          <w:szCs w:val="28"/>
        </w:rPr>
      </w:pPr>
    </w:p>
    <w:p w:rsidR="00312A12" w:rsidRDefault="00312A12">
      <w:pPr>
        <w:rPr>
          <w:b/>
          <w:sz w:val="28"/>
          <w:szCs w:val="28"/>
        </w:rPr>
      </w:pPr>
    </w:p>
    <w:p w:rsidR="00312A12" w:rsidRDefault="00312A12">
      <w:pPr>
        <w:rPr>
          <w:b/>
          <w:sz w:val="28"/>
          <w:szCs w:val="28"/>
        </w:rPr>
      </w:pPr>
    </w:p>
    <w:p w:rsidR="00E60B32" w:rsidRDefault="00312A12">
      <w:pPr>
        <w:rPr>
          <w:b/>
          <w:sz w:val="28"/>
          <w:szCs w:val="28"/>
        </w:rPr>
      </w:pPr>
      <w:r>
        <w:rPr>
          <w:b/>
          <w:bCs/>
          <w:noProof/>
          <w:sz w:val="28"/>
          <w:szCs w:val="28"/>
          <w:lang w:eastAsia="ru-RU"/>
        </w:rPr>
        <w:lastRenderedPageBreak/>
        <mc:AlternateContent>
          <mc:Choice Requires="wps">
            <w:drawing>
              <wp:anchor distT="0" distB="0" distL="0" distR="0" simplePos="0" relativeHeight="2" behindDoc="0" locked="0" layoutInCell="1" allowOverlap="1">
                <wp:simplePos x="0" y="0"/>
                <wp:positionH relativeFrom="column">
                  <wp:posOffset>3215640</wp:posOffset>
                </wp:positionH>
                <wp:positionV relativeFrom="paragraph">
                  <wp:posOffset>33655</wp:posOffset>
                </wp:positionV>
                <wp:extent cx="2972435" cy="1372235"/>
                <wp:effectExtent l="0" t="0" r="0" b="0"/>
                <wp:wrapNone/>
                <wp:docPr id="3" name="Изображение2"/>
                <wp:cNvGraphicFramePr/>
                <a:graphic xmlns:a="http://schemas.openxmlformats.org/drawingml/2006/main">
                  <a:graphicData uri="http://schemas.microsoft.com/office/word/2010/wordprocessingShape">
                    <wps:wsp>
                      <wps:cNvSpPr/>
                      <wps:spPr>
                        <a:xfrm>
                          <a:off x="0" y="0"/>
                          <a:ext cx="2971800" cy="1371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E60B32" w:rsidRDefault="00312A12">
                            <w:pPr>
                              <w:pStyle w:val="af6"/>
                              <w:jc w:val="center"/>
                              <w:rPr>
                                <w:rFonts w:eastAsia="Calibri"/>
                                <w:sz w:val="26"/>
                                <w:szCs w:val="26"/>
                                <w:lang w:eastAsia="en-US"/>
                              </w:rPr>
                            </w:pPr>
                            <w:r>
                              <w:rPr>
                                <w:rFonts w:eastAsia="Calibri"/>
                                <w:sz w:val="26"/>
                                <w:szCs w:val="26"/>
                                <w:lang w:eastAsia="en-US"/>
                              </w:rPr>
                              <w:t>Утверждено</w:t>
                            </w:r>
                          </w:p>
                          <w:p w:rsidR="00E60B32" w:rsidRDefault="00312A12">
                            <w:pPr>
                              <w:pStyle w:val="af6"/>
                              <w:jc w:val="center"/>
                              <w:rPr>
                                <w:rFonts w:eastAsia="Calibri"/>
                                <w:sz w:val="26"/>
                                <w:szCs w:val="26"/>
                                <w:lang w:eastAsia="en-US"/>
                              </w:rPr>
                            </w:pPr>
                            <w:r>
                              <w:rPr>
                                <w:rFonts w:eastAsia="Calibri"/>
                                <w:sz w:val="26"/>
                                <w:szCs w:val="26"/>
                                <w:lang w:eastAsia="en-US"/>
                              </w:rPr>
                              <w:t xml:space="preserve">решением  Земского собрания </w:t>
                            </w:r>
                            <w:proofErr w:type="spellStart"/>
                            <w:r>
                              <w:rPr>
                                <w:rFonts w:eastAsia="Calibri"/>
                                <w:sz w:val="26"/>
                                <w:szCs w:val="26"/>
                                <w:lang w:eastAsia="en-US"/>
                              </w:rPr>
                              <w:t>Нагорьевского</w:t>
                            </w:r>
                            <w:proofErr w:type="spellEnd"/>
                            <w:r>
                              <w:rPr>
                                <w:rFonts w:eastAsia="Calibri"/>
                                <w:sz w:val="26"/>
                                <w:szCs w:val="26"/>
                                <w:lang w:eastAsia="en-US"/>
                              </w:rPr>
                              <w:t xml:space="preserve"> сельского поселения муниципального района  «</w:t>
                            </w:r>
                            <w:proofErr w:type="spellStart"/>
                            <w:r>
                              <w:rPr>
                                <w:rFonts w:eastAsia="Calibri"/>
                                <w:sz w:val="26"/>
                                <w:szCs w:val="26"/>
                                <w:lang w:eastAsia="en-US"/>
                              </w:rPr>
                              <w:t>Ровеньский</w:t>
                            </w:r>
                            <w:proofErr w:type="spellEnd"/>
                            <w:r>
                              <w:rPr>
                                <w:rFonts w:eastAsia="Calibri"/>
                                <w:sz w:val="26"/>
                                <w:szCs w:val="26"/>
                                <w:lang w:eastAsia="en-US"/>
                              </w:rPr>
                              <w:t xml:space="preserve"> район» Белгородской области</w:t>
                            </w:r>
                          </w:p>
                          <w:p w:rsidR="00E60B32" w:rsidRDefault="00312A12">
                            <w:pPr>
                              <w:pStyle w:val="af6"/>
                              <w:jc w:val="center"/>
                              <w:rPr>
                                <w:rFonts w:eastAsia="Calibri"/>
                                <w:sz w:val="26"/>
                                <w:szCs w:val="26"/>
                                <w:lang w:eastAsia="en-US"/>
                              </w:rPr>
                            </w:pPr>
                            <w:r>
                              <w:rPr>
                                <w:rFonts w:eastAsia="Calibri"/>
                                <w:sz w:val="26"/>
                                <w:szCs w:val="26"/>
                                <w:lang w:eastAsia="en-US"/>
                              </w:rPr>
                              <w:t>от 16.05.2022 года № 137</w:t>
                            </w:r>
                          </w:p>
                          <w:p w:rsidR="00E60B32" w:rsidRDefault="00E60B32">
                            <w:pPr>
                              <w:pStyle w:val="af6"/>
                              <w:jc w:val="both"/>
                              <w:rPr>
                                <w:sz w:val="28"/>
                                <w:szCs w:val="28"/>
                              </w:rPr>
                            </w:pPr>
                          </w:p>
                          <w:p w:rsidR="00E60B32" w:rsidRDefault="00E60B32">
                            <w:pPr>
                              <w:pStyle w:val="af6"/>
                            </w:pPr>
                          </w:p>
                        </w:txbxContent>
                      </wps:txbx>
                      <wps:bodyPr>
                        <a:noAutofit/>
                      </wps:bodyPr>
                    </wps:wsp>
                  </a:graphicData>
                </a:graphic>
              </wp:anchor>
            </w:drawing>
          </mc:Choice>
          <mc:Fallback>
            <w:pict>
              <v:rect id="Изображение2" o:spid="_x0000_s1027" style="position:absolute;margin-left:253.2pt;margin-top:2.65pt;width:234.05pt;height:108.0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" stroked="f">
                <v:textbox>
                  <w:txbxContent>
                    <w:p w:rsidR="00E60B32" w:rsidRDefault="00312A12">
                      <w:pPr>
                        <w:pStyle w:val="af6"/>
                        <w:jc w:val="center"/>
                        <w:rPr>
                          <w:rFonts w:eastAsia="Calibri"/>
                          <w:sz w:val="26"/>
                          <w:szCs w:val="26"/>
                          <w:lang w:eastAsia="en-US"/>
                        </w:rPr>
                      </w:pPr>
                      <w:r>
                        <w:rPr>
                          <w:rFonts w:eastAsia="Calibri"/>
                          <w:sz w:val="26"/>
                          <w:szCs w:val="26"/>
                          <w:lang w:eastAsia="en-US"/>
                        </w:rPr>
                        <w:t>Утверждено</w:t>
                      </w:r>
                    </w:p>
                    <w:p w:rsidR="00E60B32" w:rsidRDefault="00312A12">
                      <w:pPr>
                        <w:pStyle w:val="af6"/>
                        <w:jc w:val="center"/>
                        <w:rPr>
                          <w:rFonts w:eastAsia="Calibri"/>
                          <w:sz w:val="26"/>
                          <w:szCs w:val="26"/>
                          <w:lang w:eastAsia="en-US"/>
                        </w:rPr>
                      </w:pPr>
                      <w:r>
                        <w:rPr>
                          <w:rFonts w:eastAsia="Calibri"/>
                          <w:sz w:val="26"/>
                          <w:szCs w:val="26"/>
                          <w:lang w:eastAsia="en-US"/>
                        </w:rPr>
                        <w:t xml:space="preserve">решением  Земского собрания </w:t>
                      </w:r>
                      <w:proofErr w:type="spellStart"/>
                      <w:r>
                        <w:rPr>
                          <w:rFonts w:eastAsia="Calibri"/>
                          <w:sz w:val="26"/>
                          <w:szCs w:val="26"/>
                          <w:lang w:eastAsia="en-US"/>
                        </w:rPr>
                        <w:t>Нагорьевского</w:t>
                      </w:r>
                      <w:proofErr w:type="spellEnd"/>
                      <w:r>
                        <w:rPr>
                          <w:rFonts w:eastAsia="Calibri"/>
                          <w:sz w:val="26"/>
                          <w:szCs w:val="26"/>
                          <w:lang w:eastAsia="en-US"/>
                        </w:rPr>
                        <w:t xml:space="preserve"> сельского поселения муницип</w:t>
                      </w:r>
                      <w:r>
                        <w:rPr>
                          <w:rFonts w:eastAsia="Calibri"/>
                          <w:sz w:val="26"/>
                          <w:szCs w:val="26"/>
                          <w:lang w:eastAsia="en-US"/>
                        </w:rPr>
                        <w:t>ального района  «</w:t>
                      </w:r>
                      <w:proofErr w:type="spellStart"/>
                      <w:r>
                        <w:rPr>
                          <w:rFonts w:eastAsia="Calibri"/>
                          <w:sz w:val="26"/>
                          <w:szCs w:val="26"/>
                          <w:lang w:eastAsia="en-US"/>
                        </w:rPr>
                        <w:t>Ровеньский</w:t>
                      </w:r>
                      <w:proofErr w:type="spellEnd"/>
                      <w:r>
                        <w:rPr>
                          <w:rFonts w:eastAsia="Calibri"/>
                          <w:sz w:val="26"/>
                          <w:szCs w:val="26"/>
                          <w:lang w:eastAsia="en-US"/>
                        </w:rPr>
                        <w:t xml:space="preserve"> район» Белгородской области</w:t>
                      </w:r>
                    </w:p>
                    <w:p w:rsidR="00E60B32" w:rsidRDefault="00312A12">
                      <w:pPr>
                        <w:pStyle w:val="af6"/>
                        <w:jc w:val="center"/>
                        <w:rPr>
                          <w:rFonts w:eastAsia="Calibri"/>
                          <w:sz w:val="26"/>
                          <w:szCs w:val="26"/>
                          <w:lang w:eastAsia="en-US"/>
                        </w:rPr>
                      </w:pPr>
                      <w:r>
                        <w:rPr>
                          <w:rFonts w:eastAsia="Calibri"/>
                          <w:sz w:val="26"/>
                          <w:szCs w:val="26"/>
                          <w:lang w:eastAsia="en-US"/>
                        </w:rPr>
                        <w:t>от 16.05.</w:t>
                      </w:r>
                      <w:r>
                        <w:rPr>
                          <w:rFonts w:eastAsia="Calibri"/>
                          <w:sz w:val="26"/>
                          <w:szCs w:val="26"/>
                          <w:lang w:eastAsia="en-US"/>
                        </w:rPr>
                        <w:t>2022 года № 137</w:t>
                      </w:r>
                    </w:p>
                    <w:p w:rsidR="00E60B32" w:rsidRDefault="00E60B32">
                      <w:pPr>
                        <w:pStyle w:val="af6"/>
                        <w:jc w:val="both"/>
                        <w:rPr>
                          <w:sz w:val="28"/>
                          <w:szCs w:val="28"/>
                        </w:rPr>
                      </w:pPr>
                    </w:p>
                    <w:p w:rsidR="00E60B32" w:rsidRDefault="00E60B32">
                      <w:pPr>
                        <w:pStyle w:val="af6"/>
                      </w:pPr>
                    </w:p>
                  </w:txbxContent>
                </v:textbox>
              </v:rect>
            </w:pict>
          </mc:Fallback>
        </mc:AlternateContent>
      </w:r>
    </w:p>
    <w:p w:rsidR="00E60B32" w:rsidRDefault="00E60B32">
      <w:pPr>
        <w:widowControl w:val="0"/>
        <w:jc w:val="center"/>
        <w:rPr>
          <w:b/>
          <w:bCs/>
          <w:sz w:val="28"/>
          <w:szCs w:val="28"/>
        </w:rPr>
      </w:pPr>
    </w:p>
    <w:p w:rsidR="00E60B32" w:rsidRDefault="00E60B32">
      <w:pPr>
        <w:widowControl w:val="0"/>
        <w:jc w:val="center"/>
        <w:rPr>
          <w:b/>
          <w:bCs/>
          <w:sz w:val="28"/>
          <w:szCs w:val="28"/>
        </w:rPr>
      </w:pPr>
    </w:p>
    <w:p w:rsidR="00E60B32" w:rsidRDefault="00E60B32">
      <w:pPr>
        <w:widowControl w:val="0"/>
        <w:rPr>
          <w:bCs/>
          <w:sz w:val="28"/>
          <w:szCs w:val="28"/>
        </w:rPr>
      </w:pPr>
    </w:p>
    <w:p w:rsidR="00E60B32" w:rsidRDefault="00E60B32">
      <w:pPr>
        <w:pStyle w:val="ConsPlusTitle"/>
        <w:jc w:val="center"/>
        <w:rPr>
          <w:rFonts w:ascii="Times New Roman" w:hAnsi="Times New Roman" w:cs="Times New Roman"/>
          <w:b w:val="0"/>
          <w:bCs w:val="0"/>
          <w:sz w:val="28"/>
          <w:szCs w:val="28"/>
        </w:rPr>
      </w:pPr>
    </w:p>
    <w:p w:rsidR="00E60B32" w:rsidRDefault="00E60B32">
      <w:pPr>
        <w:pStyle w:val="ConsPlusTitle"/>
        <w:jc w:val="center"/>
        <w:rPr>
          <w:rFonts w:ascii="Times New Roman" w:hAnsi="Times New Roman" w:cs="Times New Roman"/>
          <w:b w:val="0"/>
          <w:bCs w:val="0"/>
          <w:sz w:val="28"/>
          <w:szCs w:val="28"/>
        </w:rPr>
      </w:pPr>
    </w:p>
    <w:p w:rsidR="00E60B32" w:rsidRDefault="00E60B32">
      <w:pPr>
        <w:pStyle w:val="ConsPlusTitle"/>
        <w:rPr>
          <w:rFonts w:ascii="Times New Roman" w:hAnsi="Times New Roman" w:cs="Times New Roman"/>
          <w:b w:val="0"/>
          <w:bCs w:val="0"/>
          <w:sz w:val="28"/>
          <w:szCs w:val="28"/>
        </w:rPr>
      </w:pPr>
    </w:p>
    <w:p w:rsidR="00E60B32" w:rsidRDefault="00312A12">
      <w:pPr>
        <w:pStyle w:val="ConsPlusTitle"/>
        <w:jc w:val="center"/>
        <w:rPr>
          <w:rFonts w:ascii="Times New Roman" w:hAnsi="Times New Roman" w:cs="Times New Roman"/>
          <w:sz w:val="26"/>
          <w:szCs w:val="26"/>
        </w:rPr>
      </w:pPr>
      <w:r>
        <w:rPr>
          <w:rFonts w:ascii="Times New Roman" w:hAnsi="Times New Roman" w:cs="Times New Roman"/>
          <w:sz w:val="26"/>
          <w:szCs w:val="26"/>
        </w:rPr>
        <w:t>Положение</w:t>
      </w:r>
    </w:p>
    <w:p w:rsidR="00E60B32" w:rsidRDefault="00312A12">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о порядке проведения конкурса на замещение должности главы администрации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сельского поселения муниципального района «</w:t>
      </w:r>
      <w:proofErr w:type="spellStart"/>
      <w:r>
        <w:rPr>
          <w:rFonts w:ascii="Times New Roman" w:hAnsi="Times New Roman" w:cs="Times New Roman"/>
          <w:sz w:val="26"/>
          <w:szCs w:val="26"/>
        </w:rPr>
        <w:t>Ровеньский</w:t>
      </w:r>
      <w:proofErr w:type="spellEnd"/>
      <w:r>
        <w:rPr>
          <w:rFonts w:ascii="Times New Roman" w:hAnsi="Times New Roman" w:cs="Times New Roman"/>
          <w:sz w:val="26"/>
          <w:szCs w:val="26"/>
        </w:rPr>
        <w:t xml:space="preserve"> район» Белгородской области</w:t>
      </w:r>
    </w:p>
    <w:p w:rsidR="00E60B32" w:rsidRDefault="00E60B32">
      <w:pPr>
        <w:pStyle w:val="ConsPlusNormal"/>
        <w:jc w:val="both"/>
        <w:rPr>
          <w:rFonts w:ascii="Times New Roman" w:hAnsi="Times New Roman" w:cs="Times New Roman"/>
          <w:sz w:val="26"/>
          <w:szCs w:val="26"/>
        </w:rPr>
      </w:pPr>
    </w:p>
    <w:p w:rsidR="00E60B32" w:rsidRDefault="00312A12">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Статья 1. Общие положения</w:t>
      </w:r>
    </w:p>
    <w:p w:rsidR="00E60B32" w:rsidRDefault="00E60B32">
      <w:pPr>
        <w:pStyle w:val="ConsPlusNormal"/>
        <w:jc w:val="both"/>
        <w:rPr>
          <w:rFonts w:ascii="Times New Roman" w:hAnsi="Times New Roman" w:cs="Times New Roman"/>
          <w:sz w:val="26"/>
          <w:szCs w:val="26"/>
        </w:rPr>
      </w:pP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1.1. </w:t>
      </w:r>
      <w:proofErr w:type="gramStart"/>
      <w:r>
        <w:rPr>
          <w:rFonts w:ascii="Times New Roman" w:hAnsi="Times New Roman" w:cs="Times New Roman"/>
          <w:sz w:val="26"/>
          <w:szCs w:val="26"/>
        </w:rPr>
        <w:t xml:space="preserve">Положение о порядке проведения конкурса на замещение должности главы администрации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муниципального района «</w:t>
      </w:r>
      <w:proofErr w:type="spellStart"/>
      <w:r>
        <w:rPr>
          <w:rFonts w:ascii="Times New Roman" w:hAnsi="Times New Roman" w:cs="Times New Roman"/>
          <w:sz w:val="26"/>
          <w:szCs w:val="26"/>
        </w:rPr>
        <w:t>Ровеньский</w:t>
      </w:r>
      <w:proofErr w:type="spellEnd"/>
      <w:r>
        <w:rPr>
          <w:rFonts w:ascii="Times New Roman" w:hAnsi="Times New Roman" w:cs="Times New Roman"/>
          <w:sz w:val="26"/>
          <w:szCs w:val="26"/>
        </w:rPr>
        <w:t xml:space="preserve"> район» Белгородской области (далее - Положение) содержит основные правила, устанавливающие в соответствии с законодательством Российской Федерации порядок проведения конкурса на замещение должности главы администрации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сельского поселения муниципального района «</w:t>
      </w:r>
      <w:proofErr w:type="spellStart"/>
      <w:r>
        <w:rPr>
          <w:rFonts w:ascii="Times New Roman" w:hAnsi="Times New Roman" w:cs="Times New Roman"/>
          <w:sz w:val="26"/>
          <w:szCs w:val="26"/>
        </w:rPr>
        <w:t>Ровеньский</w:t>
      </w:r>
      <w:proofErr w:type="spellEnd"/>
      <w:r>
        <w:rPr>
          <w:rFonts w:ascii="Times New Roman" w:hAnsi="Times New Roman" w:cs="Times New Roman"/>
          <w:sz w:val="26"/>
          <w:szCs w:val="26"/>
        </w:rPr>
        <w:t xml:space="preserve"> район» Белгородской области (далее - конкурс).</w:t>
      </w:r>
      <w:proofErr w:type="gramEnd"/>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1.2. Целью конкурса является повышение эффективности деятельности администрации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сельского поселения муниципального района «</w:t>
      </w:r>
      <w:proofErr w:type="spellStart"/>
      <w:r>
        <w:rPr>
          <w:rFonts w:ascii="Times New Roman" w:hAnsi="Times New Roman" w:cs="Times New Roman"/>
          <w:sz w:val="26"/>
          <w:szCs w:val="26"/>
        </w:rPr>
        <w:t>Ровеньский</w:t>
      </w:r>
      <w:proofErr w:type="spellEnd"/>
      <w:r>
        <w:rPr>
          <w:rFonts w:ascii="Times New Roman" w:hAnsi="Times New Roman" w:cs="Times New Roman"/>
          <w:sz w:val="26"/>
          <w:szCs w:val="26"/>
        </w:rPr>
        <w:t xml:space="preserve"> район» Белгородской области, отбор на альтернативной основе лиц, наиболее подготовленных для работы в должности главы администрации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сельского поселения муниципального района «</w:t>
      </w:r>
      <w:proofErr w:type="spellStart"/>
      <w:r>
        <w:rPr>
          <w:rFonts w:ascii="Times New Roman" w:hAnsi="Times New Roman" w:cs="Times New Roman"/>
          <w:sz w:val="26"/>
          <w:szCs w:val="26"/>
        </w:rPr>
        <w:t>Ровеньский</w:t>
      </w:r>
      <w:proofErr w:type="spellEnd"/>
      <w:r>
        <w:rPr>
          <w:rFonts w:ascii="Times New Roman" w:hAnsi="Times New Roman" w:cs="Times New Roman"/>
          <w:sz w:val="26"/>
          <w:szCs w:val="26"/>
        </w:rPr>
        <w:t xml:space="preserve"> район» Белгородской области (далее - глава администрации сельского поселения).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1.4. Конкурс объявляется Земским собранием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муниципального района «</w:t>
      </w:r>
      <w:proofErr w:type="spellStart"/>
      <w:r>
        <w:rPr>
          <w:rFonts w:ascii="Times New Roman" w:hAnsi="Times New Roman" w:cs="Times New Roman"/>
          <w:sz w:val="26"/>
          <w:szCs w:val="26"/>
        </w:rPr>
        <w:t>Ровеньский</w:t>
      </w:r>
      <w:proofErr w:type="spellEnd"/>
      <w:r>
        <w:rPr>
          <w:rFonts w:ascii="Times New Roman" w:hAnsi="Times New Roman" w:cs="Times New Roman"/>
          <w:sz w:val="26"/>
          <w:szCs w:val="26"/>
        </w:rPr>
        <w:t xml:space="preserve"> район» Белгородской области (далее - Земское собрание поселения)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6 месяцев до дня истечения срока полномочий главы администрации  сельского поселения.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досрочного </w:t>
      </w:r>
      <w:proofErr w:type="gramStart"/>
      <w:r>
        <w:rPr>
          <w:rFonts w:ascii="Times New Roman" w:hAnsi="Times New Roman" w:cs="Times New Roman"/>
          <w:sz w:val="26"/>
          <w:szCs w:val="26"/>
        </w:rPr>
        <w:t>прекращения полномочий главы администрации сельского поселения</w:t>
      </w:r>
      <w:proofErr w:type="gramEnd"/>
      <w:r>
        <w:rPr>
          <w:rFonts w:ascii="Times New Roman" w:hAnsi="Times New Roman" w:cs="Times New Roman"/>
          <w:sz w:val="26"/>
          <w:szCs w:val="26"/>
        </w:rPr>
        <w:t xml:space="preserve"> глава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не позднее следующего дня после досрочного прекращения полномочий издает распоряжение</w:t>
      </w:r>
      <w:r>
        <w:rPr>
          <w:rFonts w:ascii="Times New Roman" w:hAnsi="Times New Roman" w:cs="Times New Roman"/>
          <w:color w:val="FF0000"/>
          <w:sz w:val="26"/>
          <w:szCs w:val="26"/>
        </w:rPr>
        <w:t xml:space="preserve"> </w:t>
      </w:r>
      <w:r>
        <w:rPr>
          <w:rFonts w:ascii="Times New Roman" w:hAnsi="Times New Roman" w:cs="Times New Roman"/>
          <w:sz w:val="26"/>
          <w:szCs w:val="26"/>
        </w:rPr>
        <w:t>об объявлении конкурса на замещение должности главы администрации сельского поселения. При этом конкурс должен быть проведен не позднее чем через 2 месяца со дня официального обнародования указанного распоряжения.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Распоряжение главы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об объявлении конкурса должно содержать сведения о дате, времени и месте его проведения. </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1.5. Глава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обнародует распоряжение об объявлении конкурса, проект контракта, а также условия участия в конкурсе,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20 дней до дня проведения конкурса.</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1.6. Распоряжение главы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об объявлении </w:t>
      </w:r>
      <w:r>
        <w:rPr>
          <w:rFonts w:ascii="Times New Roman" w:hAnsi="Times New Roman" w:cs="Times New Roman"/>
          <w:sz w:val="26"/>
          <w:szCs w:val="26"/>
        </w:rPr>
        <w:lastRenderedPageBreak/>
        <w:t xml:space="preserve">конкурса вступает в силу со дня его принятия, подлежит обнародованию и размещению на официальном сайте органов местного самоуправления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в сети Интернет.</w:t>
      </w:r>
    </w:p>
    <w:p w:rsidR="00E60B32" w:rsidRDefault="00E60B32">
      <w:pPr>
        <w:pStyle w:val="ConsPlusNormal"/>
        <w:ind w:firstLine="540"/>
        <w:jc w:val="both"/>
        <w:rPr>
          <w:rFonts w:ascii="Times New Roman" w:hAnsi="Times New Roman" w:cs="Times New Roman"/>
          <w:sz w:val="26"/>
          <w:szCs w:val="26"/>
        </w:rPr>
      </w:pPr>
    </w:p>
    <w:p w:rsidR="00E60B32" w:rsidRDefault="00312A12">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Статья 2. Конкурсная комиссия</w:t>
      </w:r>
    </w:p>
    <w:p w:rsidR="00E60B32" w:rsidRDefault="00E60B32">
      <w:pPr>
        <w:pStyle w:val="ConsPlusNormal"/>
        <w:jc w:val="both"/>
        <w:rPr>
          <w:rFonts w:ascii="Times New Roman" w:hAnsi="Times New Roman" w:cs="Times New Roman"/>
          <w:sz w:val="26"/>
          <w:szCs w:val="26"/>
        </w:rPr>
      </w:pP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2.1. Для проведения конкурса Земским собранием поселения создается конкурсная комиссия по проведению конкурса на замещение должности главы администрации сельского поселения (далее - конкурсная комиссия), которая является самостоятельным коллегиальным органом, обеспечивающим подготовку и проведение конкурса на замещение должности главы администрации сельского поселения в порядке, установленном настоящим Положением. Срок деятельности конкурсной комиссии ограничивается периодом проведения конкурса на замещение должности главы администрации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Материально-техническое обеспечение работы конкурсной комиссии возлагается на администрацию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(далее - администрация сельского поселения).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2.2. Конкурсная комиссия формируется в составе 4 (четырех) человек, из которых половина членов конкурсной комиссии назначается Земским собранием поселения, а другая половина - администрацией </w:t>
      </w:r>
      <w:proofErr w:type="spellStart"/>
      <w:r>
        <w:rPr>
          <w:rFonts w:ascii="Times New Roman" w:hAnsi="Times New Roman" w:cs="Times New Roman"/>
          <w:sz w:val="26"/>
          <w:szCs w:val="26"/>
        </w:rPr>
        <w:t>Ровеньского</w:t>
      </w:r>
      <w:proofErr w:type="spellEnd"/>
      <w:r>
        <w:rPr>
          <w:rFonts w:ascii="Times New Roman" w:hAnsi="Times New Roman" w:cs="Times New Roman"/>
          <w:sz w:val="26"/>
          <w:szCs w:val="26"/>
        </w:rPr>
        <w:t xml:space="preserve"> района. 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Вопрос о формировании конкурсной комиссии должен быть рассмотрен Земским собранием поселения после принятия решения об объявлении конкурса, но не позднее 20 календарных дней со дня его обнародования. В случае досрочного </w:t>
      </w:r>
      <w:proofErr w:type="gramStart"/>
      <w:r>
        <w:rPr>
          <w:rFonts w:ascii="Times New Roman" w:hAnsi="Times New Roman" w:cs="Times New Roman"/>
          <w:sz w:val="26"/>
          <w:szCs w:val="26"/>
        </w:rPr>
        <w:t>прекращения полномочий главы администрации сельского поселения</w:t>
      </w:r>
      <w:proofErr w:type="gramEnd"/>
      <w:r>
        <w:rPr>
          <w:rFonts w:ascii="Times New Roman" w:hAnsi="Times New Roman" w:cs="Times New Roman"/>
          <w:sz w:val="26"/>
          <w:szCs w:val="26"/>
        </w:rPr>
        <w:t xml:space="preserve"> конкурсная комиссия формируется не позднее 10 календарных дней со дня обнародования распоряжения об объявлении конкурса.</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2.3. Кандидатуры членов конкурсной комиссии, назначаемых Земским собранием поселения, могут представляться в Земское собрание поселения депутатами  Земского собрания поселения,  членами Муниципального совета </w:t>
      </w:r>
      <w:proofErr w:type="spellStart"/>
      <w:r>
        <w:rPr>
          <w:rFonts w:ascii="Times New Roman" w:hAnsi="Times New Roman" w:cs="Times New Roman"/>
          <w:sz w:val="26"/>
          <w:szCs w:val="26"/>
        </w:rPr>
        <w:t>Ровеньского</w:t>
      </w:r>
      <w:proofErr w:type="spellEnd"/>
      <w:r>
        <w:rPr>
          <w:rFonts w:ascii="Times New Roman" w:hAnsi="Times New Roman" w:cs="Times New Roman"/>
          <w:sz w:val="26"/>
          <w:szCs w:val="26"/>
        </w:rPr>
        <w:t xml:space="preserve"> района, инициативными группами жителей поселения численностью не менее 30 человек. При этом каждый из указанных субъектов может представить в Земское собрание поселения не более двух кандидатов.</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 Кандидатуры членов конкурсной комиссии представляются в Земское собрание поселения в течение пяти дней со дня обнародования решения (распоряжения) о проведении конкурса. Представление должно содержать фамилию, имя и отчество каждого из представленных кандидатов и биографические сведения о нем.</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2.5. Перед началом рассмотрения вопроса о назначении членов конкурсной комиссии, назначаемых Земским собранием поселения, членам Земского собрания поселения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2.6. Председательствующий на заседании Земского собрания поселения поочередно, в алфавитном порядке предоставляет слово каждому из представленных кандидатов. Члены Земского собрания поселения могут задавать </w:t>
      </w:r>
      <w:r>
        <w:rPr>
          <w:rFonts w:ascii="Times New Roman" w:hAnsi="Times New Roman" w:cs="Times New Roman"/>
          <w:sz w:val="26"/>
          <w:szCs w:val="26"/>
        </w:rPr>
        <w:lastRenderedPageBreak/>
        <w:t>вопросы кандидатам, высказываться за или против представленных кандидатов.</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2.7. После обсуждения представленных кандидатур председательствующий ставит на голосование вопрос о назначении членов конкурсной комиссии. Голосование осуществляется депутатами Земского собрания поселения путем проставления отметок напротив фамилий кандидатов в розданных им бюллетенях для голосования, которые впоследствии отдаются председательствующему. При этом каждый член Земского собрания поселения может голосовать не более чем за двух кандидатов.</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2.8. Председательствующий производит подсчет голосов и объявляет результаты голосования. При необходимости председательствующий может уточнить волеизъявление </w:t>
      </w:r>
      <w:proofErr w:type="gramStart"/>
      <w:r>
        <w:rPr>
          <w:rFonts w:ascii="Times New Roman" w:hAnsi="Times New Roman" w:cs="Times New Roman"/>
          <w:sz w:val="26"/>
          <w:szCs w:val="26"/>
        </w:rPr>
        <w:t>проголосовавшего</w:t>
      </w:r>
      <w:proofErr w:type="gramEnd"/>
      <w:r>
        <w:rPr>
          <w:rFonts w:ascii="Times New Roman" w:hAnsi="Times New Roman" w:cs="Times New Roman"/>
          <w:sz w:val="26"/>
          <w:szCs w:val="26"/>
        </w:rPr>
        <w:t>.</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2.9. Назначенными Земским собранием поселения в состав конкурсной комиссии считаются два кандидата, получившие при голосовании наибольшее количество голосов. Решение о назначении членов конкурсной комиссии оформляется решением Земского собрания поселения.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2.10. Членами конкурсной комиссии не могут быть:</w:t>
      </w:r>
    </w:p>
    <w:p w:rsidR="00E60B32" w:rsidRDefault="00312A12">
      <w:pPr>
        <w:pStyle w:val="ConsPlusNormal"/>
        <w:ind w:firstLine="540"/>
        <w:jc w:val="both"/>
      </w:pPr>
      <w:r>
        <w:rPr>
          <w:rFonts w:ascii="Times New Roman" w:hAnsi="Times New Roman" w:cs="Times New Roman"/>
          <w:sz w:val="26"/>
          <w:szCs w:val="26"/>
        </w:rPr>
        <w:t>- лица, не имеющие гражданства Российской Федерации;</w:t>
      </w:r>
    </w:p>
    <w:p w:rsidR="00E60B32" w:rsidRDefault="00312A12">
      <w:pPr>
        <w:pStyle w:val="ConsPlusNormal"/>
        <w:ind w:firstLine="540"/>
        <w:jc w:val="both"/>
      </w:pPr>
      <w:r>
        <w:rPr>
          <w:rFonts w:ascii="Times New Roman" w:hAnsi="Times New Roman" w:cs="Times New Roman"/>
          <w:sz w:val="26"/>
          <w:szCs w:val="26"/>
        </w:rPr>
        <w:t xml:space="preserve">- граждане Российской Федерации, признанные недееспособными или ограниченно дееспособными решением суда, вступившим в законную силу; </w:t>
      </w:r>
    </w:p>
    <w:p w:rsidR="00E60B32" w:rsidRDefault="00312A12">
      <w:pPr>
        <w:pStyle w:val="ConsPlusNormal"/>
        <w:ind w:firstLine="540"/>
        <w:jc w:val="both"/>
      </w:pPr>
      <w:proofErr w:type="gramStart"/>
      <w:r>
        <w:rPr>
          <w:rFonts w:ascii="Times New Roman" w:hAnsi="Times New Roman" w:cs="Times New Roman"/>
          <w:sz w:val="26"/>
          <w:szCs w:val="26"/>
        </w:rPr>
        <w:t xml:space="preserve">- лица близкого родства или свойства (родители, супруги, дети, братья, сестры, а также братья, сестры, а также братья, сестры, родители, дети супругов и супруги детей) кандидатов; </w:t>
      </w:r>
      <w:proofErr w:type="gramEnd"/>
    </w:p>
    <w:p w:rsidR="00E60B32" w:rsidRDefault="00312A12">
      <w:pPr>
        <w:pStyle w:val="ConsPlusNormal"/>
        <w:ind w:firstLine="540"/>
        <w:jc w:val="both"/>
      </w:pPr>
      <w:r>
        <w:rPr>
          <w:rFonts w:ascii="Times New Roman" w:hAnsi="Times New Roman" w:cs="Times New Roman"/>
          <w:sz w:val="26"/>
          <w:szCs w:val="26"/>
        </w:rPr>
        <w:t xml:space="preserve">- граждане, работодателями которых являются кандидаты. </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2.11. Деятельность конкурсной комиссии осуществляется коллегиально. Конкурсная комиссия правомочна при назначении всех членов конкурсной комиссии.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2.12. Конкурсная комиссия собирается на свое первое заседание не позднее чем в пятидневный срок после завершения процесса формирования комиссии.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2.13. На своем первом заседании члены конкурсной комиссии открытым голосованием избирают из своего состава председателя, заместителя председателя и секретаря конкурсной комиссии. </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2.14. Основной формой работы конкурсной комиссии являются ее заседания. Все члены конкурсной комиссии обладают правом решающего голоса. Заседания конкурсной комиссии созываются ее председателем по мере необходимости.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2.15. Член конкурсной комиссии обязан лично присутствовать на всех заседаниях комиссии.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2.16.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2.17. Заседание конкурсной комиссии ведет председатель, а в его отсутствие - заместитель председателя.</w:t>
      </w:r>
    </w:p>
    <w:p w:rsidR="00E60B32" w:rsidRDefault="00312A12">
      <w:pPr>
        <w:pStyle w:val="ConsPlusNormal"/>
        <w:ind w:firstLine="540"/>
        <w:jc w:val="both"/>
        <w:rPr>
          <w:rFonts w:ascii="Times New Roman" w:hAnsi="Times New Roman" w:cs="Times New Roman"/>
          <w:sz w:val="26"/>
          <w:szCs w:val="26"/>
        </w:rPr>
      </w:pPr>
      <w:bookmarkStart w:id="0" w:name="Par76"/>
      <w:bookmarkEnd w:id="0"/>
      <w:r>
        <w:rPr>
          <w:rFonts w:ascii="Times New Roman" w:hAnsi="Times New Roman" w:cs="Times New Roman"/>
          <w:sz w:val="26"/>
          <w:szCs w:val="26"/>
        </w:rPr>
        <w:t>2.18. Голосование на заседании конкурсной комиссии осуществляется после удаления из помещения, где заседает конкурсная комиссия, всех иных лиц.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2.19. Решения конкурсной комиссии оформляются протоколами, которые подписывают все присутствующие на заседании члены конкурсной комиссии.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2.20. Протокол заседания конкурсной комиссии ведет ее секретарь. В протоколе заседания конкурсной комиссии в обязательном порядке указываются: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дата, время и место проведения заседания;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состав членов, участвующих в заседании;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повестка дня заседания;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краткое изложение выступлений членов конкурсной комиссии;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краткое изложение выступлений кандидатов и иных лиц, приглашенных на заседание;</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итоги голосования;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-принятые решения.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2.21. Заседания конкурсной комиссии проводятся открыто, за исключением процедуры голосования, установленного </w:t>
      </w:r>
      <w:hyperlink r:id="rId7" w:anchor="_blank" w:history="1">
        <w:r>
          <w:rPr>
            <w:rFonts w:ascii="Times New Roman" w:hAnsi="Times New Roman" w:cs="Times New Roman"/>
            <w:sz w:val="26"/>
            <w:szCs w:val="26"/>
          </w:rPr>
          <w:t>пунктом 2.18</w:t>
        </w:r>
      </w:hyperlink>
      <w:r>
        <w:rPr>
          <w:rFonts w:ascii="Times New Roman" w:hAnsi="Times New Roman" w:cs="Times New Roman"/>
          <w:sz w:val="26"/>
          <w:szCs w:val="26"/>
        </w:rPr>
        <w:t xml:space="preserve"> настоящего Положения.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2.22.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 Члены конкурсной комиссии имеют право:</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2.23.1. Заблаговременно получать информацию о планируемом заседании комиссии.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2.23.2. Знакомиться с документами и материалами.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2.23.3. Удостовериться в подлинности представленных документов.</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2.23.4. Выступать на заседании конкурсной комиссии, вносить предложения по вопросам, отнесенным к ее компетенции.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2.23.5. Председатель конкурсной комиссии: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созывает заседания конкурсной комиссии;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председательствует на заседаниях конкурсной комиссии;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осуществляет иные полномочия.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2.23.6. Заместитель председателя конкурсной комиссии: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исполняет обязанности председателя комиссии в случае его временного отсутствия;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осуществляет иные полномочия.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2.23.7. Секретарь конкурсной комиссии: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ведет делопроизводство конкурсной комиссии, оформляет протоколы заседаний конкурсной комиссии, в которых отражается информация о ее работе и принятых решениях. К протоколу прикладываются материалы, поступившие в конкурсную комиссию и имеющие отношение к рассматриваемым на заседании вопросам.</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 Конкурсная комиссия: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2.24.1. Организует прием документов от кандидатов на замещение должности главы администрации сельского поселения.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2.24.2. Изготавливает и хранит у себя копии представленных документов.</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2.24.3. Определяет соответствие представленных документов требованиям настоящего Положения.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2.24.4. Рассматривает обращения граждан, связанные с подготовкой и проведением конкурса, принимает по ним решения.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2.24.5. Принимает решение о допуске кандидатов к участию в конкурсе.</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2.24.6. Организует проведение и проводит конкурс.</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2.24.7. Определяет порядок выступления кандидатов на заседании конкурсной комиссии.</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2.24.8. Вносит в Земское собрание поселения предложения, связанные с организацией и проведением конкурса.</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2.24.9. Представляет в Земское собрание поселения кандидатов по результатам конкурса для назначения на должность главы администрации сельского поселения.</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2.24.10. Передает в Земское собрание поселения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E60B32" w:rsidRDefault="00312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2.24.11. Исполняет иные функции и полномочия в соответствии с настоящим Положением.</w:t>
      </w:r>
    </w:p>
    <w:p w:rsidR="00E60B32" w:rsidRDefault="00E60B32">
      <w:pPr>
        <w:pStyle w:val="ConsPlusNormal"/>
        <w:jc w:val="both"/>
        <w:rPr>
          <w:rFonts w:ascii="Times New Roman" w:hAnsi="Times New Roman" w:cs="Times New Roman"/>
          <w:sz w:val="26"/>
          <w:szCs w:val="26"/>
        </w:rPr>
      </w:pPr>
    </w:p>
    <w:p w:rsidR="00E60B32" w:rsidRDefault="00312A12">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Статья 3. Условия и правила проведения конкурса</w:t>
      </w:r>
    </w:p>
    <w:p w:rsidR="00E60B32" w:rsidRDefault="00E60B32">
      <w:pPr>
        <w:pStyle w:val="ConsPlusNormal"/>
        <w:jc w:val="both"/>
        <w:rPr>
          <w:rFonts w:ascii="Times New Roman" w:hAnsi="Times New Roman" w:cs="Times New Roman"/>
          <w:sz w:val="26"/>
          <w:szCs w:val="26"/>
        </w:rPr>
      </w:pPr>
    </w:p>
    <w:p w:rsidR="00E60B32" w:rsidRDefault="00312A12">
      <w:pPr>
        <w:pStyle w:val="ConsPlusNormal"/>
        <w:ind w:firstLine="540"/>
        <w:jc w:val="both"/>
        <w:rPr>
          <w:rFonts w:ascii="Times New Roman" w:hAnsi="Times New Roman" w:cs="Times New Roman"/>
          <w:sz w:val="26"/>
          <w:szCs w:val="26"/>
          <w:highlight w:val="white"/>
        </w:rPr>
      </w:pPr>
      <w:bookmarkStart w:id="1" w:name="Par124"/>
      <w:bookmarkEnd w:id="1"/>
      <w:r>
        <w:rPr>
          <w:rFonts w:ascii="Times New Roman" w:hAnsi="Times New Roman" w:cs="Times New Roman"/>
          <w:sz w:val="26"/>
          <w:szCs w:val="26"/>
          <w:highlight w:val="white"/>
        </w:rPr>
        <w:t xml:space="preserve">3.1.   </w:t>
      </w:r>
      <w:proofErr w:type="gramStart"/>
      <w:r>
        <w:rPr>
          <w:rFonts w:ascii="Times New Roman" w:hAnsi="Times New Roman" w:cs="Times New Roman"/>
          <w:sz w:val="26"/>
          <w:szCs w:val="26"/>
          <w:highlight w:val="white"/>
        </w:rPr>
        <w:t xml:space="preserve">Кандидат  должен соответствовать требованиям, установленным Федеральным законом от 02 марта 2007 года № 25-ФЗ «О муниципальной службе в Российской Федерации», законом Белгородской области от 30 марта 2005 года № 177 «Об особенностях организации местного самоуправления   Белгородской области», законом Белгородской области от 24 сентября 2007 года № 150 «Об особенностях организации муниципальной службы в Белгородской области», Уставом  </w:t>
      </w:r>
      <w:proofErr w:type="spellStart"/>
      <w:r>
        <w:rPr>
          <w:rFonts w:ascii="Times New Roman" w:hAnsi="Times New Roman" w:cs="Times New Roman"/>
          <w:sz w:val="26"/>
          <w:szCs w:val="26"/>
          <w:highlight w:val="white"/>
        </w:rPr>
        <w:t>Нагорьевского</w:t>
      </w:r>
      <w:proofErr w:type="spellEnd"/>
      <w:r>
        <w:rPr>
          <w:rFonts w:ascii="Times New Roman" w:hAnsi="Times New Roman" w:cs="Times New Roman"/>
          <w:sz w:val="26"/>
          <w:szCs w:val="26"/>
          <w:highlight w:val="white"/>
        </w:rPr>
        <w:t xml:space="preserve"> сельского поселения.</w:t>
      </w:r>
      <w:proofErr w:type="gramEnd"/>
    </w:p>
    <w:p w:rsidR="00E60B32" w:rsidRDefault="00312A12">
      <w:pPr>
        <w:pStyle w:val="ConsPlusNormal"/>
        <w:ind w:firstLine="540"/>
        <w:jc w:val="both"/>
        <w:rPr>
          <w:highlight w:val="white"/>
        </w:rPr>
      </w:pPr>
      <w:r>
        <w:rPr>
          <w:rFonts w:ascii="Times New Roman" w:hAnsi="Times New Roman" w:cs="Times New Roman"/>
          <w:sz w:val="26"/>
          <w:szCs w:val="26"/>
          <w:highlight w:val="white"/>
        </w:rPr>
        <w:t>3.2. Кандидат не допускается к участию в конкурсе в случаях:</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3.2.1. Несоответствия требованиям правовых актов, перечисленных  в пункте 3.1. настоящего Порядка;</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3.2.2. Несвоевременного представления документов, указанных в пункте 3.4. настоящего Порядка, и (или) представления их не в полном объеме и (или) с нарушением правил оформления, а также предоставления кандидатом недостоверных или неполных сведений.</w:t>
      </w:r>
    </w:p>
    <w:p w:rsidR="00E60B32" w:rsidRDefault="00312A12">
      <w:pPr>
        <w:pStyle w:val="ConsPlusNormal"/>
        <w:ind w:firstLine="540"/>
        <w:jc w:val="both"/>
        <w:rPr>
          <w:rFonts w:ascii="Times New Roman" w:hAnsi="Times New Roman" w:cs="Times New Roman"/>
          <w:sz w:val="26"/>
          <w:highlight w:val="white"/>
        </w:rPr>
      </w:pPr>
      <w:r>
        <w:rPr>
          <w:rFonts w:ascii="Times New Roman" w:hAnsi="Times New Roman" w:cs="Times New Roman"/>
          <w:sz w:val="26"/>
          <w:szCs w:val="26"/>
          <w:highlight w:val="white"/>
        </w:rPr>
        <w:t>3.3. Расходы по участию в конкурсе (проезд к месту проведения конкурса и обратно, наем жилого помещения, проживание, пользование услугами связи), а также решение организационных вопросов, связанных с явкой на заседание конкурсной комиссии (отпуск по месту работы и пр.), кандидаты осуществляют самостоятельно.</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3.4. Кандидат лично либо уполномоченное им лицо на основании доверенности, оформленном в установленном законодательством порядке (далее – уполномоченное лицо), не </w:t>
      </w:r>
      <w:proofErr w:type="gramStart"/>
      <w:r>
        <w:rPr>
          <w:rFonts w:ascii="Times New Roman" w:hAnsi="Times New Roman" w:cs="Times New Roman"/>
          <w:sz w:val="26"/>
          <w:szCs w:val="26"/>
          <w:highlight w:val="white"/>
        </w:rPr>
        <w:t>позднее</w:t>
      </w:r>
      <w:proofErr w:type="gramEnd"/>
      <w:r>
        <w:rPr>
          <w:rFonts w:ascii="Times New Roman" w:hAnsi="Times New Roman" w:cs="Times New Roman"/>
          <w:sz w:val="26"/>
          <w:szCs w:val="26"/>
          <w:highlight w:val="white"/>
        </w:rPr>
        <w:t xml:space="preserve"> чем за пять дней до начала конкурса представляет в конкурсную комиссию следующие документы:</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3.4.1 Личное заявление установленной формы (приложение № 1 к настоящему Порядку).</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3.4.2. Документ о выдвижении его кандидатом (за исключением случаев самовыдвижения, когда факт самовыдвижения указывается кандидатом в личном заявлении), а именно:</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выписка из протокола конференции, собрания общественного объединения - в случае выдвижения кандидата общественным объединением;</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выписка из протокола собрания граждан - в случае выдвижения кандидата </w:t>
      </w:r>
      <w:r>
        <w:rPr>
          <w:rFonts w:ascii="Times New Roman" w:hAnsi="Times New Roman" w:cs="Times New Roman"/>
          <w:sz w:val="26"/>
          <w:szCs w:val="26"/>
          <w:highlight w:val="white"/>
        </w:rPr>
        <w:lastRenderedPageBreak/>
        <w:t>собранием граждан;</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представление - в случае выдвижения кандидата  органом власти Белгородской области, органом местного самоуправления </w:t>
      </w:r>
      <w:proofErr w:type="spellStart"/>
      <w:r>
        <w:rPr>
          <w:rFonts w:ascii="Times New Roman" w:hAnsi="Times New Roman" w:cs="Times New Roman"/>
          <w:sz w:val="26"/>
          <w:szCs w:val="26"/>
          <w:highlight w:val="white"/>
        </w:rPr>
        <w:t>Ровеньского</w:t>
      </w:r>
      <w:proofErr w:type="spellEnd"/>
      <w:r>
        <w:rPr>
          <w:rFonts w:ascii="Times New Roman" w:hAnsi="Times New Roman" w:cs="Times New Roman"/>
          <w:sz w:val="26"/>
          <w:szCs w:val="26"/>
          <w:highlight w:val="white"/>
        </w:rPr>
        <w:t xml:space="preserve"> района или </w:t>
      </w:r>
      <w:proofErr w:type="spellStart"/>
      <w:r>
        <w:rPr>
          <w:rFonts w:ascii="Times New Roman" w:hAnsi="Times New Roman" w:cs="Times New Roman"/>
          <w:sz w:val="26"/>
          <w:szCs w:val="26"/>
          <w:highlight w:val="white"/>
        </w:rPr>
        <w:t>Нагорьевского</w:t>
      </w:r>
      <w:proofErr w:type="spellEnd"/>
      <w:r>
        <w:rPr>
          <w:rFonts w:ascii="Times New Roman" w:hAnsi="Times New Roman" w:cs="Times New Roman"/>
          <w:sz w:val="26"/>
          <w:szCs w:val="26"/>
          <w:highlight w:val="white"/>
        </w:rPr>
        <w:t xml:space="preserve"> сельского поселения.</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3.4.3. Ксерокопию паспорта гражданина Российской Федерации  или иного документа, заменяющего паспорт гражданина.</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3.4.4. Автобиографию.</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3.4.5. </w:t>
      </w:r>
      <w:proofErr w:type="gramStart"/>
      <w:r>
        <w:rPr>
          <w:rFonts w:ascii="Times New Roman" w:hAnsi="Times New Roman" w:cs="Times New Roman"/>
          <w:sz w:val="26"/>
          <w:szCs w:val="26"/>
          <w:highlight w:val="white"/>
        </w:rPr>
        <w:t>Анкету по форме,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3.4.6. Собственноручно заполненную и подписанную анкету по форме, утвержденной постановлением Правительства Российской Федерации от 06 февраля 2010 года № 63 «Об утверждении Инструкции о порядке допуска должностных лиц и граждан Российской Федерации к государственной тайне».</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3.4.7. Заверенную нотариально или кадровой службой по месту работы (службы) кандидата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или иные документы, подтверждающие трудовую (служебную) деятельность гражданина.</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3.4.8. Документ об образовании.</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3.4.9. Документ, подтверждающий регистрацию в системе индивидуального (персонифицированного) учета (СНИЛС).</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3.4.10. Свидетельство </w:t>
      </w:r>
      <w:proofErr w:type="gramStart"/>
      <w:r>
        <w:rPr>
          <w:rFonts w:ascii="Times New Roman" w:hAnsi="Times New Roman" w:cs="Times New Roman"/>
          <w:sz w:val="26"/>
          <w:szCs w:val="26"/>
          <w:highlight w:val="white"/>
        </w:rPr>
        <w:t>о постановке физического лица на учет в налоговом органе по месту жительства на территории</w:t>
      </w:r>
      <w:proofErr w:type="gramEnd"/>
      <w:r>
        <w:rPr>
          <w:rFonts w:ascii="Times New Roman" w:hAnsi="Times New Roman" w:cs="Times New Roman"/>
          <w:sz w:val="26"/>
          <w:szCs w:val="26"/>
          <w:highlight w:val="white"/>
        </w:rPr>
        <w:t xml:space="preserve"> Российской Федерации.</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3.4.11. Документы воинского учета - для граждан, пребывающих в запасе, и лиц, подлежащих призыву на военную службу.</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3.4.12. </w:t>
      </w:r>
      <w:proofErr w:type="gramStart"/>
      <w:r>
        <w:rPr>
          <w:rFonts w:ascii="Times New Roman" w:hAnsi="Times New Roman" w:cs="Times New Roman"/>
          <w:sz w:val="26"/>
          <w:szCs w:val="26"/>
          <w:highlight w:val="white"/>
        </w:rPr>
        <w:t>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государственными гражданскими служащими Российской Федерации и</w:t>
      </w:r>
      <w:proofErr w:type="gramEnd"/>
      <w:r>
        <w:rPr>
          <w:rFonts w:ascii="Times New Roman" w:hAnsi="Times New Roman" w:cs="Times New Roman"/>
          <w:sz w:val="26"/>
          <w:szCs w:val="26"/>
          <w:highlight w:val="white"/>
        </w:rPr>
        <w:t xml:space="preserve">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3.4.13. </w:t>
      </w:r>
      <w:proofErr w:type="gramStart"/>
      <w:r>
        <w:rPr>
          <w:rFonts w:ascii="Times New Roman" w:hAnsi="Times New Roman" w:cs="Times New Roman"/>
          <w:sz w:val="26"/>
          <w:szCs w:val="26"/>
          <w:highlight w:val="white"/>
        </w:rPr>
        <w:t xml:space="preserve">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w:t>
      </w:r>
      <w:r>
        <w:rPr>
          <w:rFonts w:ascii="Times New Roman" w:hAnsi="Times New Roman" w:cs="Times New Roman"/>
          <w:sz w:val="26"/>
          <w:szCs w:val="26"/>
          <w:highlight w:val="white"/>
        </w:rPr>
        <w:lastRenderedPageBreak/>
        <w:t>сведений, составляющих государственную тайну».</w:t>
      </w:r>
      <w:proofErr w:type="gramEnd"/>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3.4.14. </w:t>
      </w:r>
      <w:proofErr w:type="gramStart"/>
      <w:r>
        <w:rPr>
          <w:rFonts w:ascii="Times New Roman" w:hAnsi="Times New Roman" w:cs="Times New Roman"/>
          <w:sz w:val="26"/>
          <w:szCs w:val="26"/>
          <w:highlight w:val="white"/>
        </w:rPr>
        <w:t>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расходах, 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roofErr w:type="gramEnd"/>
      <w:r>
        <w:rPr>
          <w:rFonts w:ascii="Times New Roman" w:hAnsi="Times New Roman" w:cs="Times New Roman"/>
          <w:sz w:val="26"/>
          <w:szCs w:val="26"/>
          <w:highlight w:val="white"/>
        </w:rPr>
        <w:t xml:space="preserve"> </w:t>
      </w:r>
      <w:proofErr w:type="gramStart"/>
      <w:r>
        <w:rPr>
          <w:rFonts w:ascii="Times New Roman" w:hAnsi="Times New Roman" w:cs="Times New Roman"/>
          <w:sz w:val="26"/>
          <w:szCs w:val="26"/>
          <w:highlight w:val="white"/>
        </w:rPr>
        <w:t>Предоставление указанных сведений осуществляется в соответствии с законом Белгородской области от 09 ноября 2017 года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roofErr w:type="gramEnd"/>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3.4.15. </w:t>
      </w:r>
      <w:proofErr w:type="gramStart"/>
      <w:r>
        <w:rPr>
          <w:rFonts w:ascii="Times New Roman" w:hAnsi="Times New Roman" w:cs="Times New Roman"/>
          <w:sz w:val="26"/>
          <w:szCs w:val="26"/>
          <w:highlight w:val="white"/>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форме, утвержденной распоряжением Правительства Российской Федерации от 28 декабря 2016 года № 2867-р «Об утверждении формы представления сведений об адресах сайтов и (или) страниц сайтов в информационно-телекоммуникационной сети «Интернет», на</w:t>
      </w:r>
      <w:proofErr w:type="gramEnd"/>
      <w:r>
        <w:rPr>
          <w:rFonts w:ascii="Times New Roman" w:hAnsi="Times New Roman" w:cs="Times New Roman"/>
          <w:sz w:val="26"/>
          <w:szCs w:val="26"/>
          <w:highlight w:val="white"/>
        </w:rPr>
        <w:t xml:space="preserve"> </w:t>
      </w:r>
      <w:proofErr w:type="gramStart"/>
      <w:r>
        <w:rPr>
          <w:rFonts w:ascii="Times New Roman" w:hAnsi="Times New Roman" w:cs="Times New Roman"/>
          <w:sz w:val="26"/>
          <w:szCs w:val="26"/>
          <w:highlight w:val="white"/>
        </w:rPr>
        <w:t>которых</w:t>
      </w:r>
      <w:proofErr w:type="gramEnd"/>
      <w:r>
        <w:rPr>
          <w:rFonts w:ascii="Times New Roman" w:hAnsi="Times New Roman" w:cs="Times New Roman"/>
          <w:sz w:val="26"/>
          <w:szCs w:val="26"/>
          <w:highlight w:val="white"/>
        </w:rPr>
        <w:t xml:space="preserve">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3.4.16. </w:t>
      </w:r>
      <w:proofErr w:type="gramStart"/>
      <w:r>
        <w:rPr>
          <w:rFonts w:ascii="Times New Roman" w:hAnsi="Times New Roman" w:cs="Times New Roman"/>
          <w:sz w:val="26"/>
          <w:szCs w:val="26"/>
          <w:highlight w:val="white"/>
        </w:rPr>
        <w:t>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roofErr w:type="gramEnd"/>
    </w:p>
    <w:p w:rsidR="00E60B32" w:rsidRDefault="00312A12">
      <w:pPr>
        <w:pStyle w:val="ConsPlusNormal"/>
        <w:ind w:firstLine="540"/>
        <w:jc w:val="both"/>
        <w:rPr>
          <w:highlight w:val="white"/>
        </w:rPr>
      </w:pPr>
      <w:r>
        <w:rPr>
          <w:rFonts w:ascii="Times New Roman" w:hAnsi="Times New Roman" w:cs="Times New Roman"/>
          <w:sz w:val="26"/>
          <w:szCs w:val="26"/>
          <w:highlight w:val="white"/>
        </w:rPr>
        <w:t>3.4.17. Согласие на обработку персональных данных по форме согласно приложению № 2 к настоящему Положению.</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3.4.18. Программу социально-экономического развития </w:t>
      </w:r>
      <w:proofErr w:type="spellStart"/>
      <w:r>
        <w:rPr>
          <w:rFonts w:ascii="Times New Roman" w:hAnsi="Times New Roman" w:cs="Times New Roman"/>
          <w:sz w:val="26"/>
          <w:szCs w:val="26"/>
          <w:highlight w:val="white"/>
        </w:rPr>
        <w:t>Нагорьевского</w:t>
      </w:r>
      <w:proofErr w:type="spellEnd"/>
      <w:r>
        <w:rPr>
          <w:rFonts w:ascii="Times New Roman" w:hAnsi="Times New Roman" w:cs="Times New Roman"/>
          <w:sz w:val="26"/>
          <w:szCs w:val="26"/>
          <w:highlight w:val="white"/>
        </w:rPr>
        <w:t xml:space="preserve"> сельского поселения, в которой дается развернутое описание приоритетных, по мнению кандидата, направлений работы администрации  </w:t>
      </w:r>
      <w:proofErr w:type="spellStart"/>
      <w:r>
        <w:rPr>
          <w:rFonts w:ascii="Times New Roman" w:hAnsi="Times New Roman" w:cs="Times New Roman"/>
          <w:sz w:val="26"/>
          <w:szCs w:val="26"/>
          <w:highlight w:val="white"/>
        </w:rPr>
        <w:t>Нагорьевского</w:t>
      </w:r>
      <w:proofErr w:type="spellEnd"/>
      <w:r>
        <w:rPr>
          <w:rFonts w:ascii="Times New Roman" w:hAnsi="Times New Roman" w:cs="Times New Roman"/>
          <w:sz w:val="26"/>
          <w:szCs w:val="26"/>
          <w:highlight w:val="white"/>
        </w:rPr>
        <w:t xml:space="preserve"> сельского поселения на срок действия контракта главы администрации  </w:t>
      </w:r>
      <w:proofErr w:type="spellStart"/>
      <w:r>
        <w:rPr>
          <w:rFonts w:ascii="Times New Roman" w:hAnsi="Times New Roman" w:cs="Times New Roman"/>
          <w:sz w:val="26"/>
          <w:szCs w:val="26"/>
          <w:highlight w:val="white"/>
        </w:rPr>
        <w:t>Нагорьевского</w:t>
      </w:r>
      <w:proofErr w:type="spellEnd"/>
      <w:r>
        <w:rPr>
          <w:rFonts w:ascii="Times New Roman" w:hAnsi="Times New Roman" w:cs="Times New Roman"/>
          <w:sz w:val="26"/>
          <w:szCs w:val="26"/>
          <w:highlight w:val="white"/>
        </w:rPr>
        <w:t xml:space="preserve"> сельского поселения.</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3.4.19 Прое</w:t>
      </w:r>
      <w:proofErr w:type="gramStart"/>
      <w:r>
        <w:rPr>
          <w:rFonts w:ascii="Times New Roman" w:hAnsi="Times New Roman" w:cs="Times New Roman"/>
          <w:sz w:val="26"/>
          <w:szCs w:val="26"/>
          <w:highlight w:val="white"/>
        </w:rPr>
        <w:t>кт стр</w:t>
      </w:r>
      <w:proofErr w:type="gramEnd"/>
      <w:r>
        <w:rPr>
          <w:rFonts w:ascii="Times New Roman" w:hAnsi="Times New Roman" w:cs="Times New Roman"/>
          <w:sz w:val="26"/>
          <w:szCs w:val="26"/>
          <w:highlight w:val="white"/>
        </w:rPr>
        <w:t xml:space="preserve">уктуры администрации </w:t>
      </w:r>
      <w:proofErr w:type="spellStart"/>
      <w:r>
        <w:rPr>
          <w:rFonts w:ascii="Times New Roman" w:hAnsi="Times New Roman" w:cs="Times New Roman"/>
          <w:sz w:val="26"/>
          <w:szCs w:val="26"/>
          <w:highlight w:val="white"/>
        </w:rPr>
        <w:t>Нагорьевского</w:t>
      </w:r>
      <w:proofErr w:type="spellEnd"/>
      <w:r>
        <w:rPr>
          <w:rFonts w:ascii="Times New Roman" w:hAnsi="Times New Roman" w:cs="Times New Roman"/>
          <w:sz w:val="26"/>
          <w:szCs w:val="26"/>
          <w:highlight w:val="white"/>
        </w:rPr>
        <w:t xml:space="preserve"> сельского поселения  с указанием основных направлений деятельности и ее структурных подразделений.</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3.4.20. Контактные данные (адрес, адрес электронной почты, номер телефона).</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3.4.21. Кандидатом лично либо уполномоченным им лицом также представляются копии документов, указанных в пункте 3.4. настоящего Порядка.</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 3.4.22. Кандидат лично либо уполномоченное им лицо вправе представить </w:t>
      </w:r>
      <w:r>
        <w:rPr>
          <w:rFonts w:ascii="Times New Roman" w:hAnsi="Times New Roman" w:cs="Times New Roman"/>
          <w:sz w:val="26"/>
          <w:szCs w:val="26"/>
          <w:highlight w:val="white"/>
        </w:rPr>
        <w:lastRenderedPageBreak/>
        <w:t>другие документы, характеризующие профессиональную подготовку кандидата, а также их копии.</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3.5. В случае если кандидат лично либо уполномоченное им лицо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сведений представить документы, подтверждающие указанные сведения, а также их копии.</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3.6. Подлинники документов, указанных в пунктах 3.4., 3.5. настоящего раздела, возвращаются кандидату лично или уполномоченному им лицу в день предъявления, а их копии подшиваются к делу кандидата на замещение должности главы администрации  </w:t>
      </w:r>
      <w:proofErr w:type="spellStart"/>
      <w:r>
        <w:rPr>
          <w:rFonts w:ascii="Times New Roman" w:hAnsi="Times New Roman" w:cs="Times New Roman"/>
          <w:sz w:val="26"/>
          <w:szCs w:val="26"/>
          <w:highlight w:val="white"/>
        </w:rPr>
        <w:t>Нагорьевского</w:t>
      </w:r>
      <w:proofErr w:type="spellEnd"/>
      <w:r>
        <w:rPr>
          <w:rFonts w:ascii="Times New Roman" w:hAnsi="Times New Roman" w:cs="Times New Roman"/>
          <w:sz w:val="26"/>
          <w:szCs w:val="26"/>
          <w:highlight w:val="white"/>
        </w:rPr>
        <w:t xml:space="preserve"> сельского поселения.</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О приеме документов кандидату лично или уполномоченному им лицу выдается расписка в принятии документов от кандидата на замещение должности главы администрации  </w:t>
      </w:r>
      <w:proofErr w:type="spellStart"/>
      <w:r>
        <w:rPr>
          <w:rFonts w:ascii="Times New Roman" w:hAnsi="Times New Roman" w:cs="Times New Roman"/>
          <w:sz w:val="26"/>
          <w:szCs w:val="26"/>
          <w:highlight w:val="white"/>
        </w:rPr>
        <w:t>Нагорьевского</w:t>
      </w:r>
      <w:proofErr w:type="spellEnd"/>
      <w:r>
        <w:rPr>
          <w:rFonts w:ascii="Times New Roman" w:hAnsi="Times New Roman" w:cs="Times New Roman"/>
          <w:sz w:val="26"/>
          <w:szCs w:val="26"/>
          <w:highlight w:val="white"/>
        </w:rPr>
        <w:t xml:space="preserve"> сельского поселения с описью документов, представленных кандидатом в конкурсную комиссию по проведению конкурса на замещение должности главы администрации </w:t>
      </w:r>
      <w:proofErr w:type="spellStart"/>
      <w:r>
        <w:rPr>
          <w:rFonts w:ascii="Times New Roman" w:hAnsi="Times New Roman" w:cs="Times New Roman"/>
          <w:sz w:val="26"/>
          <w:szCs w:val="26"/>
          <w:highlight w:val="white"/>
        </w:rPr>
        <w:t>Нагорьевского</w:t>
      </w:r>
      <w:proofErr w:type="spellEnd"/>
      <w:r>
        <w:rPr>
          <w:rFonts w:ascii="Times New Roman" w:hAnsi="Times New Roman" w:cs="Times New Roman"/>
          <w:sz w:val="26"/>
          <w:szCs w:val="26"/>
          <w:highlight w:val="white"/>
        </w:rPr>
        <w:t xml:space="preserve"> сельского поселения  по форме, согласно приложению № 3. Сведения о поданных документах также вносятся в журнал регистрации кандидатов и учета документов, поступивших от кандидатов, участвующих в конкурсе на замещение должности главы администрации  </w:t>
      </w:r>
      <w:proofErr w:type="spellStart"/>
      <w:r>
        <w:rPr>
          <w:rFonts w:ascii="Times New Roman" w:hAnsi="Times New Roman" w:cs="Times New Roman"/>
          <w:sz w:val="26"/>
          <w:szCs w:val="26"/>
          <w:highlight w:val="white"/>
        </w:rPr>
        <w:t>Нагорьевского</w:t>
      </w:r>
      <w:proofErr w:type="spellEnd"/>
      <w:r>
        <w:rPr>
          <w:rFonts w:ascii="Times New Roman" w:hAnsi="Times New Roman" w:cs="Times New Roman"/>
          <w:sz w:val="26"/>
          <w:szCs w:val="26"/>
          <w:highlight w:val="white"/>
        </w:rPr>
        <w:t xml:space="preserve"> сельского поселения, ведущийся по форме, согласно приложению № 4 к настоящему Порядку.</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3.7. Представленные кандидатом лично или уполномоченным им лицом сведения подлежат проверке в порядке, установленном действующим законодательством.</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Конкурсная комиссия при необходимости вправе запрашивать дополнительную информацию о кандидате в соответствующих органах и организациях, в том числе у самого кандидата. </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 xml:space="preserve">3.8. Члены конкурсной комиссии должны заблаговременно ознакомиться с программами социально-экономического развития </w:t>
      </w:r>
      <w:proofErr w:type="spellStart"/>
      <w:r>
        <w:rPr>
          <w:rFonts w:ascii="Times New Roman" w:hAnsi="Times New Roman" w:cs="Times New Roman"/>
          <w:sz w:val="26"/>
          <w:szCs w:val="26"/>
          <w:highlight w:val="white"/>
        </w:rPr>
        <w:t>Нагорьевского</w:t>
      </w:r>
      <w:proofErr w:type="spellEnd"/>
      <w:r>
        <w:rPr>
          <w:rFonts w:ascii="Times New Roman" w:hAnsi="Times New Roman" w:cs="Times New Roman"/>
          <w:sz w:val="26"/>
          <w:szCs w:val="26"/>
          <w:highlight w:val="white"/>
        </w:rPr>
        <w:t xml:space="preserve"> сельского поселения  и проектами решений Земского собрания </w:t>
      </w:r>
      <w:proofErr w:type="spellStart"/>
      <w:r>
        <w:rPr>
          <w:rFonts w:ascii="Times New Roman" w:hAnsi="Times New Roman" w:cs="Times New Roman"/>
          <w:sz w:val="26"/>
          <w:szCs w:val="26"/>
          <w:highlight w:val="white"/>
        </w:rPr>
        <w:t>Нагорьевского</w:t>
      </w:r>
      <w:proofErr w:type="spellEnd"/>
      <w:r>
        <w:rPr>
          <w:rFonts w:ascii="Times New Roman" w:hAnsi="Times New Roman" w:cs="Times New Roman"/>
          <w:sz w:val="26"/>
          <w:szCs w:val="26"/>
          <w:highlight w:val="white"/>
        </w:rPr>
        <w:t xml:space="preserve"> сельского поселения  об утверждении структуры администрации   </w:t>
      </w:r>
      <w:proofErr w:type="spellStart"/>
      <w:r>
        <w:rPr>
          <w:rFonts w:ascii="Times New Roman" w:hAnsi="Times New Roman" w:cs="Times New Roman"/>
          <w:sz w:val="26"/>
          <w:szCs w:val="26"/>
          <w:highlight w:val="white"/>
        </w:rPr>
        <w:t>Нагорьевского</w:t>
      </w:r>
      <w:proofErr w:type="spellEnd"/>
      <w:r>
        <w:rPr>
          <w:rFonts w:ascii="Times New Roman" w:hAnsi="Times New Roman" w:cs="Times New Roman"/>
          <w:sz w:val="26"/>
          <w:szCs w:val="26"/>
          <w:highlight w:val="white"/>
        </w:rPr>
        <w:t xml:space="preserve"> сельского поселения, представленными кандидатами.</w:t>
      </w:r>
    </w:p>
    <w:p w:rsidR="00E60B32" w:rsidRDefault="00312A12">
      <w:pPr>
        <w:pStyle w:val="ConsPlusNormal"/>
        <w:ind w:firstLine="540"/>
        <w:jc w:val="both"/>
        <w:rPr>
          <w:highlight w:val="white"/>
        </w:rPr>
      </w:pPr>
      <w:r>
        <w:rPr>
          <w:rFonts w:ascii="Times New Roman" w:hAnsi="Times New Roman" w:cs="Times New Roman"/>
          <w:sz w:val="26"/>
          <w:szCs w:val="26"/>
          <w:highlight w:val="white"/>
        </w:rPr>
        <w:t>3.9. Кандидат вправе до принятия конкурсной комиссией решения по результатам конкурса представить в конкурсную комиссию письменное заявление о снятии своей кандидатуры. С момента поступления указанного заявления в конкурсную комиссию кандидат считается снявшим свою кандидатуру</w:t>
      </w:r>
    </w:p>
    <w:p w:rsidR="00E60B32" w:rsidRDefault="00E60B32">
      <w:pPr>
        <w:pStyle w:val="ConsPlusNormal"/>
        <w:ind w:firstLine="540"/>
        <w:jc w:val="center"/>
        <w:rPr>
          <w:rFonts w:ascii="Times New Roman" w:hAnsi="Times New Roman" w:cs="Times New Roman"/>
          <w:b/>
          <w:sz w:val="26"/>
          <w:szCs w:val="26"/>
        </w:rPr>
      </w:pPr>
    </w:p>
    <w:p w:rsidR="00E60B32" w:rsidRDefault="00312A12">
      <w:pPr>
        <w:pStyle w:val="ConsPlusNormal"/>
        <w:ind w:firstLine="540"/>
        <w:jc w:val="center"/>
        <w:rPr>
          <w:rFonts w:ascii="Times New Roman" w:hAnsi="Times New Roman" w:cs="Times New Roman"/>
          <w:b/>
          <w:sz w:val="26"/>
        </w:rPr>
      </w:pPr>
      <w:r>
        <w:rPr>
          <w:rFonts w:ascii="Times New Roman" w:hAnsi="Times New Roman" w:cs="Times New Roman"/>
          <w:b/>
          <w:sz w:val="26"/>
          <w:szCs w:val="26"/>
        </w:rPr>
        <w:t xml:space="preserve">4. Порядок проведения конкурса </w:t>
      </w:r>
    </w:p>
    <w:p w:rsidR="00E60B32" w:rsidRDefault="00E60B32">
      <w:pPr>
        <w:pStyle w:val="ConsPlusNormal"/>
        <w:ind w:firstLine="540"/>
        <w:jc w:val="center"/>
        <w:rPr>
          <w:rFonts w:ascii="Times New Roman" w:hAnsi="Times New Roman" w:cs="Times New Roman"/>
          <w:b/>
          <w:sz w:val="26"/>
          <w:szCs w:val="26"/>
        </w:rPr>
      </w:pPr>
    </w:p>
    <w:p w:rsidR="00E60B32" w:rsidRDefault="00312A12">
      <w:pPr>
        <w:pStyle w:val="ConsPlusNormal"/>
        <w:ind w:firstLine="540"/>
        <w:jc w:val="both"/>
      </w:pPr>
      <w:r>
        <w:rPr>
          <w:rFonts w:ascii="Times New Roman" w:hAnsi="Times New Roman" w:cs="Times New Roman"/>
          <w:sz w:val="26"/>
          <w:szCs w:val="26"/>
        </w:rPr>
        <w:t>4.1. Регламент заседаний устанавливается конкурсной комиссией самостоятельно. Конкурсная комиссия также определяет место и время, на которое назначено собеседование с каждым из кандидатов.</w:t>
      </w:r>
    </w:p>
    <w:p w:rsidR="00E60B32" w:rsidRDefault="00312A12">
      <w:pPr>
        <w:pStyle w:val="ConsPlusNormal"/>
        <w:ind w:firstLine="540"/>
        <w:jc w:val="both"/>
      </w:pPr>
      <w:r>
        <w:rPr>
          <w:rFonts w:ascii="Times New Roman" w:hAnsi="Times New Roman" w:cs="Times New Roman"/>
          <w:sz w:val="26"/>
          <w:szCs w:val="26"/>
        </w:rPr>
        <w:t>4.2. Конкурс проводится в два этапа:</w:t>
      </w:r>
    </w:p>
    <w:p w:rsidR="00E60B32" w:rsidRDefault="00312A12">
      <w:pPr>
        <w:pStyle w:val="ConsPlusNormal"/>
        <w:ind w:firstLine="540"/>
        <w:jc w:val="both"/>
      </w:pPr>
      <w:r>
        <w:rPr>
          <w:rFonts w:ascii="Times New Roman" w:hAnsi="Times New Roman" w:cs="Times New Roman"/>
          <w:sz w:val="26"/>
          <w:szCs w:val="26"/>
        </w:rPr>
        <w:t>Первый этап проводится в форме конкурса документов, заключается в оценке соответствия документов, представленных кандидатами, требованиям настоящего Порядка.</w:t>
      </w:r>
    </w:p>
    <w:p w:rsidR="00E60B32" w:rsidRDefault="00312A12">
      <w:pPr>
        <w:pStyle w:val="ConsPlusNormal"/>
        <w:ind w:firstLine="540"/>
        <w:jc w:val="both"/>
      </w:pPr>
      <w:r>
        <w:rPr>
          <w:rFonts w:ascii="Times New Roman" w:hAnsi="Times New Roman" w:cs="Times New Roman"/>
          <w:sz w:val="26"/>
          <w:szCs w:val="26"/>
        </w:rPr>
        <w:t>Второй этап проводится в форме индивидуального собеседования.</w:t>
      </w:r>
    </w:p>
    <w:p w:rsidR="00E60B32" w:rsidRDefault="00312A12">
      <w:pPr>
        <w:pStyle w:val="ConsPlusNormal"/>
        <w:ind w:firstLine="540"/>
        <w:jc w:val="both"/>
      </w:pPr>
      <w:r>
        <w:rPr>
          <w:rFonts w:ascii="Times New Roman" w:hAnsi="Times New Roman" w:cs="Times New Roman"/>
          <w:sz w:val="26"/>
          <w:szCs w:val="26"/>
        </w:rPr>
        <w:t xml:space="preserve">В целях обеспечения сохранности интеллектуальной собственности кандидатов второй этап конкурса является закрытым. </w:t>
      </w:r>
    </w:p>
    <w:p w:rsidR="00E60B32" w:rsidRDefault="00312A12">
      <w:pPr>
        <w:pStyle w:val="ConsPlusNormal"/>
        <w:ind w:firstLine="540"/>
        <w:jc w:val="both"/>
      </w:pPr>
      <w:r>
        <w:rPr>
          <w:rFonts w:ascii="Times New Roman" w:hAnsi="Times New Roman" w:cs="Times New Roman"/>
          <w:sz w:val="26"/>
          <w:szCs w:val="26"/>
        </w:rPr>
        <w:lastRenderedPageBreak/>
        <w:t>Оба этапа конкурса могут быть проведены в один день.</w:t>
      </w:r>
    </w:p>
    <w:p w:rsidR="00E60B32" w:rsidRDefault="00312A12">
      <w:pPr>
        <w:pStyle w:val="ConsPlusNormal"/>
        <w:ind w:firstLine="540"/>
        <w:jc w:val="both"/>
      </w:pPr>
      <w:r>
        <w:rPr>
          <w:rFonts w:ascii="Times New Roman" w:hAnsi="Times New Roman" w:cs="Times New Roman"/>
          <w:sz w:val="26"/>
          <w:szCs w:val="26"/>
        </w:rPr>
        <w:t xml:space="preserve">4.3. При проведении первого этапа членами конкурсной комиссии изучаются документы, представленные кандидатами или уполномоченными ими представителями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E60B32" w:rsidRDefault="00312A12">
      <w:pPr>
        <w:pStyle w:val="ConsPlusNormal"/>
        <w:ind w:firstLine="540"/>
        <w:jc w:val="both"/>
      </w:pPr>
      <w:r>
        <w:rPr>
          <w:rFonts w:ascii="Times New Roman" w:hAnsi="Times New Roman" w:cs="Times New Roman"/>
          <w:sz w:val="26"/>
          <w:szCs w:val="26"/>
        </w:rPr>
        <w:t>- соответствие кандидата требованиям, установленным в пункте 3.1. раздела 3 настоящего Порядка, правилам их оформления, достоверности, содержащихся сведений.</w:t>
      </w:r>
    </w:p>
    <w:p w:rsidR="00E60B32" w:rsidRDefault="00312A12">
      <w:pPr>
        <w:pStyle w:val="ConsPlusNormal"/>
        <w:ind w:firstLine="540"/>
        <w:jc w:val="both"/>
      </w:pPr>
      <w:r>
        <w:rPr>
          <w:rFonts w:ascii="Times New Roman" w:hAnsi="Times New Roman" w:cs="Times New Roman"/>
          <w:sz w:val="26"/>
          <w:szCs w:val="26"/>
        </w:rPr>
        <w:t xml:space="preserve">По итогам рассмотрения производится отбор кандидатов, допущенных к участию во втором этапе конкурса. </w:t>
      </w:r>
    </w:p>
    <w:p w:rsidR="00E60B32" w:rsidRDefault="00312A12">
      <w:pPr>
        <w:pStyle w:val="ConsPlusNormal"/>
        <w:ind w:firstLine="540"/>
        <w:jc w:val="both"/>
      </w:pPr>
      <w:r>
        <w:rPr>
          <w:rFonts w:ascii="Times New Roman" w:hAnsi="Times New Roman" w:cs="Times New Roman"/>
          <w:sz w:val="26"/>
          <w:szCs w:val="26"/>
        </w:rPr>
        <w:t xml:space="preserve">4.4. Решения конкурсной комиссии принимаются большинством голосов от числа присутствующих на заседании членов комиссии при открытом голосовании. Председатель конкурсной комиссии голосует последним. В случае если голоса разделились поровну, голос председателя комиссии является решающим. При этом применительно к каждому из указанных кандидатов указываются конкретные основания, по которым кандидат не допускается к участию во втором этапе конкурса. </w:t>
      </w:r>
    </w:p>
    <w:p w:rsidR="00E60B32" w:rsidRDefault="00312A12">
      <w:pPr>
        <w:pStyle w:val="ConsPlusNormal"/>
        <w:ind w:firstLine="540"/>
        <w:jc w:val="both"/>
      </w:pPr>
      <w:r>
        <w:rPr>
          <w:rFonts w:ascii="Times New Roman" w:hAnsi="Times New Roman" w:cs="Times New Roman"/>
          <w:sz w:val="26"/>
          <w:szCs w:val="26"/>
        </w:rPr>
        <w:t xml:space="preserve">Решение о результатах первого этапа конкурса, а также о дате и времени проведения второго этапа конкурса доводится до кандидата любым доступным способом не позднее двух суток с момента его принятия. </w:t>
      </w:r>
    </w:p>
    <w:p w:rsidR="00E60B32" w:rsidRDefault="00312A12">
      <w:pPr>
        <w:pStyle w:val="ConsPlusNormal"/>
        <w:ind w:firstLine="540"/>
        <w:jc w:val="both"/>
      </w:pPr>
      <w:r>
        <w:rPr>
          <w:rFonts w:ascii="Times New Roman" w:hAnsi="Times New Roman" w:cs="Times New Roman"/>
          <w:sz w:val="26"/>
          <w:szCs w:val="26"/>
        </w:rPr>
        <w:t xml:space="preserve">В случае проведения всех этапов конкурса в один день решение о результатах первого этапа конкурса, а также о дате и времени проведения второго этапа конкурса доводится до сведения кандидатов незамедлительно. </w:t>
      </w:r>
    </w:p>
    <w:p w:rsidR="00E60B32" w:rsidRDefault="00312A12">
      <w:pPr>
        <w:pStyle w:val="ConsPlusNormal"/>
        <w:ind w:firstLine="540"/>
        <w:jc w:val="both"/>
      </w:pPr>
      <w:r>
        <w:rPr>
          <w:rFonts w:ascii="Times New Roman" w:hAnsi="Times New Roman" w:cs="Times New Roman"/>
          <w:sz w:val="26"/>
          <w:szCs w:val="26"/>
        </w:rPr>
        <w:t>4.5. На втором этапе конкурса конкурсная комиссия поочередно (в порядке регистрации заявлений) проводит собеседование с каждым из кандидатов.</w:t>
      </w:r>
    </w:p>
    <w:p w:rsidR="00E60B32" w:rsidRDefault="00312A12">
      <w:pPr>
        <w:pStyle w:val="ConsPlusNormal"/>
        <w:ind w:firstLine="540"/>
        <w:jc w:val="both"/>
      </w:pPr>
      <w:r>
        <w:rPr>
          <w:rFonts w:ascii="Times New Roman" w:hAnsi="Times New Roman" w:cs="Times New Roman"/>
          <w:sz w:val="26"/>
          <w:szCs w:val="26"/>
        </w:rPr>
        <w:t xml:space="preserve">Конкурс заключается в оценке профессионального уровня кандидатов, способности кандидата замещать должность главы администрации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w:t>
      </w:r>
    </w:p>
    <w:p w:rsidR="00E60B32" w:rsidRDefault="00312A12">
      <w:pPr>
        <w:pStyle w:val="ConsPlusNormal"/>
        <w:ind w:firstLine="540"/>
        <w:jc w:val="both"/>
      </w:pPr>
      <w:r>
        <w:rPr>
          <w:rFonts w:ascii="Times New Roman" w:hAnsi="Times New Roman" w:cs="Times New Roman"/>
          <w:sz w:val="26"/>
          <w:szCs w:val="26"/>
        </w:rPr>
        <w:t xml:space="preserve">Конкурсная комиссия оценивает кандидатов на основании представленных ими программ социально-экономического развития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и проектов решений Земского собрания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об утверждении структуры администрации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w:t>
      </w:r>
    </w:p>
    <w:p w:rsidR="00E60B32" w:rsidRDefault="00312A12">
      <w:pPr>
        <w:pStyle w:val="ConsPlusNormal"/>
        <w:ind w:firstLine="540"/>
        <w:jc w:val="both"/>
      </w:pPr>
      <w:r>
        <w:rPr>
          <w:rFonts w:ascii="Times New Roman" w:hAnsi="Times New Roman" w:cs="Times New Roman"/>
          <w:sz w:val="26"/>
          <w:szCs w:val="26"/>
        </w:rPr>
        <w:t xml:space="preserve">4.6. Собеседование начинается с представления кандидатом программы социально-экономического развития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проекта структуры администрации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после чего члены конкурсной комиссии задают вопросы кандидату по существу представляемых им документов.</w:t>
      </w:r>
    </w:p>
    <w:p w:rsidR="00E60B32" w:rsidRDefault="00312A12">
      <w:pPr>
        <w:pStyle w:val="ConsPlusNormal"/>
        <w:ind w:firstLine="540"/>
        <w:jc w:val="both"/>
      </w:pPr>
      <w:r>
        <w:rPr>
          <w:rFonts w:ascii="Times New Roman" w:hAnsi="Times New Roman" w:cs="Times New Roman"/>
          <w:sz w:val="26"/>
          <w:szCs w:val="26"/>
        </w:rPr>
        <w:t>Члены конкурсной комиссии также вправе задать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E60B32" w:rsidRDefault="00312A12">
      <w:pPr>
        <w:pStyle w:val="ConsPlusNormal"/>
        <w:ind w:firstLine="540"/>
        <w:jc w:val="both"/>
      </w:pPr>
      <w:r>
        <w:rPr>
          <w:rFonts w:ascii="Times New Roman" w:hAnsi="Times New Roman" w:cs="Times New Roman"/>
          <w:sz w:val="26"/>
          <w:szCs w:val="26"/>
        </w:rPr>
        <w:t>4.7. В случае привлечения конкурсной комиссией рецензентов кандидату предоставляется право высказаться по существу доводов, изложенных в рецензии.</w:t>
      </w:r>
    </w:p>
    <w:p w:rsidR="00E60B32" w:rsidRDefault="00312A12">
      <w:pPr>
        <w:pStyle w:val="ConsPlusNormal"/>
        <w:ind w:firstLine="540"/>
        <w:jc w:val="both"/>
      </w:pPr>
      <w:r>
        <w:rPr>
          <w:rFonts w:ascii="Times New Roman" w:hAnsi="Times New Roman" w:cs="Times New Roman"/>
          <w:sz w:val="26"/>
          <w:szCs w:val="26"/>
        </w:rPr>
        <w:t>4.8. 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5 к настоящему Порядку), руководствуясь собственным правосознанием, исходя из личных знаний и опыта.</w:t>
      </w:r>
    </w:p>
    <w:p w:rsidR="00E60B32" w:rsidRDefault="00312A12">
      <w:pPr>
        <w:pStyle w:val="ConsPlusNormal"/>
        <w:ind w:firstLine="540"/>
        <w:jc w:val="both"/>
      </w:pPr>
      <w:r>
        <w:rPr>
          <w:rFonts w:ascii="Times New Roman" w:hAnsi="Times New Roman" w:cs="Times New Roman"/>
          <w:sz w:val="26"/>
          <w:szCs w:val="26"/>
        </w:rPr>
        <w:t xml:space="preserve">Суммарный подсчет баллов, набранных каждым из кандидатов, </w:t>
      </w:r>
      <w:r>
        <w:rPr>
          <w:rFonts w:ascii="Times New Roman" w:hAnsi="Times New Roman" w:cs="Times New Roman"/>
          <w:sz w:val="26"/>
          <w:szCs w:val="26"/>
        </w:rPr>
        <w:lastRenderedPageBreak/>
        <w:t>осуществляется счетной комиссией. Результаты подсчета оформляются протоколом заседания счетной комиссии.</w:t>
      </w:r>
    </w:p>
    <w:p w:rsidR="00E60B32" w:rsidRDefault="00312A12">
      <w:pPr>
        <w:pStyle w:val="ConsPlusNormal"/>
        <w:ind w:firstLine="540"/>
        <w:jc w:val="both"/>
      </w:pPr>
      <w:r>
        <w:rPr>
          <w:rFonts w:ascii="Times New Roman" w:hAnsi="Times New Roman" w:cs="Times New Roman"/>
          <w:sz w:val="26"/>
          <w:szCs w:val="26"/>
        </w:rPr>
        <w:t xml:space="preserve">Протокол заседания счетной комиссии утверждается конкурсной комиссией путем открытого голосования большинством голосов от числа присутствующих на заседании членов комиссии и подписывается всеми присутствующими членами конкурсной комиссии. </w:t>
      </w:r>
    </w:p>
    <w:p w:rsidR="00E60B32" w:rsidRDefault="00E60B32">
      <w:pPr>
        <w:pStyle w:val="ConsPlusNormal"/>
        <w:ind w:firstLine="540"/>
        <w:jc w:val="both"/>
      </w:pPr>
    </w:p>
    <w:p w:rsidR="00E60B32" w:rsidRDefault="00312A12">
      <w:pPr>
        <w:pStyle w:val="ConsPlusNormal"/>
        <w:ind w:firstLine="540"/>
        <w:jc w:val="center"/>
      </w:pPr>
      <w:r>
        <w:rPr>
          <w:rFonts w:ascii="Times New Roman" w:hAnsi="Times New Roman" w:cs="Times New Roman"/>
          <w:sz w:val="26"/>
          <w:szCs w:val="26"/>
        </w:rPr>
        <w:t>Раздел 5. Решение конкурсной комиссии по результатам конкурса</w:t>
      </w:r>
    </w:p>
    <w:p w:rsidR="00E60B32" w:rsidRDefault="00E60B32">
      <w:pPr>
        <w:pStyle w:val="ConsPlusNormal"/>
        <w:ind w:firstLine="540"/>
        <w:jc w:val="both"/>
      </w:pPr>
    </w:p>
    <w:p w:rsidR="00E60B32" w:rsidRDefault="00312A12">
      <w:pPr>
        <w:pStyle w:val="ConsPlusNormal"/>
        <w:ind w:firstLine="540"/>
        <w:jc w:val="both"/>
      </w:pPr>
      <w:r>
        <w:rPr>
          <w:rFonts w:ascii="Times New Roman" w:hAnsi="Times New Roman" w:cs="Times New Roman"/>
          <w:sz w:val="26"/>
          <w:szCs w:val="26"/>
        </w:rPr>
        <w:t xml:space="preserve">5.1. По результатам конкурса конкурсная комиссия принимает решение о представлении в Земское собрание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не менее двух кандидатов, набравших наибольшее количество баллов.</w:t>
      </w:r>
    </w:p>
    <w:p w:rsidR="00E60B32" w:rsidRDefault="00312A12">
      <w:pPr>
        <w:pStyle w:val="ConsPlusNormal"/>
        <w:ind w:firstLine="540"/>
        <w:jc w:val="both"/>
      </w:pPr>
      <w:r>
        <w:rPr>
          <w:rFonts w:ascii="Times New Roman" w:hAnsi="Times New Roman" w:cs="Times New Roman"/>
          <w:sz w:val="26"/>
          <w:szCs w:val="26"/>
        </w:rPr>
        <w:t>5.2. Факт неявки кандидата на заседание конкурсной комиссии без уважительной причины приравнивается к факту подачи им заявления о снятии своей кандидатуры.</w:t>
      </w:r>
    </w:p>
    <w:p w:rsidR="00E60B32" w:rsidRPr="00555B62" w:rsidRDefault="00312A12">
      <w:pPr>
        <w:pStyle w:val="ConsPlusNormal"/>
        <w:ind w:firstLine="540"/>
        <w:jc w:val="both"/>
        <w:rPr>
          <w:color w:val="FF0000"/>
        </w:rPr>
      </w:pPr>
      <w:r>
        <w:rPr>
          <w:rFonts w:ascii="Times New Roman" w:hAnsi="Times New Roman" w:cs="Times New Roman"/>
          <w:sz w:val="26"/>
          <w:szCs w:val="26"/>
        </w:rPr>
        <w:t xml:space="preserve">5.3. </w:t>
      </w:r>
      <w:r w:rsidRPr="00555B62">
        <w:rPr>
          <w:rFonts w:ascii="Times New Roman" w:hAnsi="Times New Roman" w:cs="Times New Roman"/>
          <w:color w:val="FF0000"/>
          <w:sz w:val="26"/>
          <w:szCs w:val="26"/>
        </w:rPr>
        <w:t xml:space="preserve">Решение конкурсной комиссии по результатам проведения конкурса принимается в отсутствие кандидатов открытым голосованием большинством голосов от общего числа членов конкурсной комиссии по каждому кандидату отдельно. </w:t>
      </w:r>
    </w:p>
    <w:p w:rsidR="00E60B32" w:rsidRDefault="00312A12">
      <w:pPr>
        <w:pStyle w:val="ConsPlusNormal"/>
        <w:ind w:firstLine="540"/>
        <w:jc w:val="both"/>
      </w:pPr>
      <w:r>
        <w:rPr>
          <w:rFonts w:ascii="Times New Roman" w:hAnsi="Times New Roman" w:cs="Times New Roman"/>
          <w:sz w:val="26"/>
          <w:szCs w:val="26"/>
        </w:rPr>
        <w:t>Председатель конкурсной комиссии голосует последним. В случае если голоса разделились поровну, его голос является решающим.</w:t>
      </w:r>
    </w:p>
    <w:p w:rsidR="00E60B32" w:rsidRDefault="00312A12">
      <w:pPr>
        <w:pStyle w:val="ConsPlusNormal"/>
        <w:ind w:firstLine="540"/>
        <w:jc w:val="both"/>
      </w:pPr>
      <w:r>
        <w:rPr>
          <w:rFonts w:ascii="Times New Roman" w:hAnsi="Times New Roman" w:cs="Times New Roman"/>
          <w:sz w:val="26"/>
          <w:szCs w:val="26"/>
        </w:rPr>
        <w:t xml:space="preserve">5.4. Решение конкурсной комиссии по результатам проведения конкурса направляется в Земское собрание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незамедлительно.</w:t>
      </w:r>
    </w:p>
    <w:p w:rsidR="00E60B32" w:rsidRDefault="00312A12">
      <w:pPr>
        <w:pStyle w:val="ConsPlusNormal"/>
        <w:ind w:firstLine="540"/>
        <w:jc w:val="both"/>
      </w:pPr>
      <w:r>
        <w:rPr>
          <w:rFonts w:ascii="Times New Roman" w:hAnsi="Times New Roman" w:cs="Times New Roman"/>
          <w:sz w:val="26"/>
          <w:szCs w:val="26"/>
        </w:rPr>
        <w:t xml:space="preserve">Вместе с решением конкурсной комиссии в Земское собрание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направляются программы социально-экономического развития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и проекты структуры администрации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с указанием основных направлений деятельности и ее структурных подразделений, представленные кандидатами, победившими в конкурсе.</w:t>
      </w:r>
    </w:p>
    <w:p w:rsidR="00E60B32" w:rsidRDefault="00312A12">
      <w:pPr>
        <w:pStyle w:val="ConsPlusNormal"/>
        <w:ind w:firstLine="540"/>
        <w:jc w:val="both"/>
      </w:pPr>
      <w:r>
        <w:rPr>
          <w:rFonts w:ascii="Times New Roman" w:hAnsi="Times New Roman" w:cs="Times New Roman"/>
          <w:sz w:val="26"/>
          <w:szCs w:val="26"/>
        </w:rPr>
        <w:t xml:space="preserve">5.5. Решение конкурсной комиссии по результатам проведения конкурса доводится до сведения кандидатов любым доступным способом не позднее двух суток с момента его принятия. </w:t>
      </w:r>
    </w:p>
    <w:p w:rsidR="00E60B32" w:rsidRDefault="00312A12">
      <w:pPr>
        <w:pStyle w:val="ConsPlusNormal"/>
        <w:ind w:firstLine="540"/>
        <w:jc w:val="both"/>
      </w:pPr>
      <w:r>
        <w:rPr>
          <w:rFonts w:ascii="Times New Roman" w:hAnsi="Times New Roman" w:cs="Times New Roman"/>
          <w:sz w:val="26"/>
          <w:szCs w:val="26"/>
        </w:rPr>
        <w:t xml:space="preserve">5.6. Если в результате проведения конкурса не были выявлены кандидаты, отвечающие требованиям, предъявляемым к кандидатам настоящим Порядком, либо конкурс был признан несостоявшимся,  Земское собрание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принимает решение о проведении повторного конкурса. </w:t>
      </w:r>
    </w:p>
    <w:p w:rsidR="00E60B32" w:rsidRDefault="00312A12">
      <w:pPr>
        <w:pStyle w:val="ConsPlusNormal"/>
        <w:ind w:firstLine="540"/>
        <w:jc w:val="both"/>
      </w:pPr>
      <w:r>
        <w:rPr>
          <w:rFonts w:ascii="Times New Roman" w:hAnsi="Times New Roman" w:cs="Times New Roman"/>
          <w:sz w:val="26"/>
          <w:szCs w:val="26"/>
        </w:rPr>
        <w:t xml:space="preserve">В случае признания конкурса </w:t>
      </w:r>
      <w:proofErr w:type="gramStart"/>
      <w:r>
        <w:rPr>
          <w:rFonts w:ascii="Times New Roman" w:hAnsi="Times New Roman" w:cs="Times New Roman"/>
          <w:sz w:val="26"/>
          <w:szCs w:val="26"/>
        </w:rPr>
        <w:t>несостоявшимся</w:t>
      </w:r>
      <w:proofErr w:type="gramEnd"/>
      <w:r>
        <w:rPr>
          <w:rFonts w:ascii="Times New Roman" w:hAnsi="Times New Roman" w:cs="Times New Roman"/>
          <w:sz w:val="26"/>
          <w:szCs w:val="26"/>
        </w:rPr>
        <w:t>, при проведении повторного конкурса допускается выдвижение кандидатуры, которая выдвигалась ранее.</w:t>
      </w:r>
    </w:p>
    <w:p w:rsidR="00E60B32" w:rsidRDefault="00312A12">
      <w:pPr>
        <w:pStyle w:val="ConsPlusNormal"/>
        <w:ind w:firstLine="540"/>
        <w:jc w:val="both"/>
      </w:pPr>
      <w:r>
        <w:rPr>
          <w:rFonts w:ascii="Times New Roman" w:hAnsi="Times New Roman" w:cs="Times New Roman"/>
          <w:sz w:val="26"/>
          <w:szCs w:val="26"/>
        </w:rPr>
        <w:t xml:space="preserve">5.7. Конкурс признается несостоявшимся в следующих случаях: </w:t>
      </w:r>
    </w:p>
    <w:p w:rsidR="00E60B32" w:rsidRDefault="00312A12">
      <w:pPr>
        <w:pStyle w:val="ConsPlusNormal"/>
        <w:ind w:firstLine="540"/>
        <w:jc w:val="both"/>
      </w:pPr>
      <w:r>
        <w:rPr>
          <w:rFonts w:ascii="Times New Roman" w:hAnsi="Times New Roman" w:cs="Times New Roman"/>
          <w:sz w:val="26"/>
          <w:szCs w:val="26"/>
        </w:rPr>
        <w:t>5.7.1. Отсутствуют кандидаты (не имеется заявлений или поданы заявления о снятии своих кандидатур) либо участвует в конкурсе только один кандидат.</w:t>
      </w:r>
    </w:p>
    <w:p w:rsidR="00E60B32" w:rsidRDefault="00312A12">
      <w:pPr>
        <w:pStyle w:val="ConsPlusNormal"/>
        <w:ind w:firstLine="540"/>
        <w:jc w:val="both"/>
      </w:pPr>
      <w:r>
        <w:rPr>
          <w:rFonts w:ascii="Times New Roman" w:hAnsi="Times New Roman" w:cs="Times New Roman"/>
          <w:sz w:val="26"/>
          <w:szCs w:val="26"/>
        </w:rPr>
        <w:t xml:space="preserve">5.7.2. При признании всех кандидатов не соответствующими требованиям, установленным в пункте 3.1. настоящего Порядка. </w:t>
      </w:r>
    </w:p>
    <w:p w:rsidR="00E60B32" w:rsidRDefault="00312A12">
      <w:pPr>
        <w:pStyle w:val="ConsPlusNormal"/>
        <w:ind w:firstLine="540"/>
        <w:jc w:val="both"/>
      </w:pPr>
      <w:r>
        <w:rPr>
          <w:rFonts w:ascii="Times New Roman" w:hAnsi="Times New Roman" w:cs="Times New Roman"/>
          <w:sz w:val="26"/>
          <w:szCs w:val="26"/>
        </w:rPr>
        <w:t>5.7.3. При подаче документов на участие в конкурсе только одним кандидатом.</w:t>
      </w:r>
    </w:p>
    <w:p w:rsidR="00E60B32" w:rsidRDefault="00312A12">
      <w:pPr>
        <w:pStyle w:val="ConsPlusNormal"/>
        <w:ind w:firstLine="540"/>
        <w:jc w:val="both"/>
      </w:pPr>
      <w:r>
        <w:rPr>
          <w:rFonts w:ascii="Times New Roman" w:hAnsi="Times New Roman" w:cs="Times New Roman"/>
          <w:sz w:val="26"/>
          <w:szCs w:val="26"/>
        </w:rPr>
        <w:t xml:space="preserve">5.7.4. При </w:t>
      </w:r>
      <w:proofErr w:type="spellStart"/>
      <w:r>
        <w:rPr>
          <w:rFonts w:ascii="Times New Roman" w:hAnsi="Times New Roman" w:cs="Times New Roman"/>
          <w:sz w:val="26"/>
          <w:szCs w:val="26"/>
        </w:rPr>
        <w:t>недопуске</w:t>
      </w:r>
      <w:proofErr w:type="spellEnd"/>
      <w:r>
        <w:rPr>
          <w:rFonts w:ascii="Times New Roman" w:hAnsi="Times New Roman" w:cs="Times New Roman"/>
          <w:sz w:val="26"/>
          <w:szCs w:val="26"/>
        </w:rPr>
        <w:t xml:space="preserve"> к участию во втором этапе конкурса ни одного из кандидатов. </w:t>
      </w:r>
    </w:p>
    <w:p w:rsidR="00E60B32" w:rsidRDefault="00312A12">
      <w:pPr>
        <w:pStyle w:val="ConsPlusNormal"/>
        <w:ind w:firstLine="540"/>
        <w:jc w:val="center"/>
        <w:rPr>
          <w:b/>
        </w:rPr>
      </w:pPr>
      <w:r>
        <w:rPr>
          <w:rFonts w:ascii="Times New Roman" w:hAnsi="Times New Roman" w:cs="Times New Roman"/>
          <w:b/>
          <w:sz w:val="26"/>
          <w:szCs w:val="26"/>
        </w:rPr>
        <w:t>6. Назначение кандидата на должность главы</w:t>
      </w:r>
    </w:p>
    <w:p w:rsidR="00E60B32" w:rsidRDefault="00312A12">
      <w:pPr>
        <w:pStyle w:val="ConsPlusNormal"/>
        <w:ind w:firstLine="540"/>
        <w:jc w:val="center"/>
        <w:rPr>
          <w:rFonts w:ascii="Times New Roman" w:hAnsi="Times New Roman" w:cs="Times New Roman"/>
          <w:b/>
          <w:sz w:val="26"/>
        </w:rPr>
      </w:pPr>
      <w:r>
        <w:rPr>
          <w:rFonts w:ascii="Times New Roman" w:hAnsi="Times New Roman" w:cs="Times New Roman"/>
          <w:b/>
          <w:sz w:val="26"/>
          <w:szCs w:val="26"/>
        </w:rPr>
        <w:lastRenderedPageBreak/>
        <w:t xml:space="preserve">администрации  </w:t>
      </w:r>
      <w:proofErr w:type="spellStart"/>
      <w:r>
        <w:rPr>
          <w:rFonts w:ascii="Times New Roman" w:hAnsi="Times New Roman" w:cs="Times New Roman"/>
          <w:b/>
          <w:sz w:val="26"/>
          <w:szCs w:val="26"/>
        </w:rPr>
        <w:t>Нагорьевского</w:t>
      </w:r>
      <w:proofErr w:type="spellEnd"/>
      <w:r>
        <w:rPr>
          <w:rFonts w:ascii="Times New Roman" w:hAnsi="Times New Roman" w:cs="Times New Roman"/>
          <w:b/>
          <w:sz w:val="26"/>
          <w:szCs w:val="26"/>
        </w:rPr>
        <w:t xml:space="preserve"> сельского поселения</w:t>
      </w:r>
    </w:p>
    <w:p w:rsidR="00E60B32" w:rsidRDefault="00E60B32">
      <w:pPr>
        <w:pStyle w:val="ConsPlusNormal"/>
        <w:ind w:firstLine="540"/>
        <w:jc w:val="center"/>
        <w:rPr>
          <w:rFonts w:ascii="Times New Roman" w:hAnsi="Times New Roman" w:cs="Times New Roman"/>
          <w:b/>
          <w:sz w:val="26"/>
          <w:szCs w:val="26"/>
        </w:rPr>
      </w:pPr>
    </w:p>
    <w:p w:rsidR="00E60B32" w:rsidRDefault="00312A12">
      <w:pPr>
        <w:pStyle w:val="ConsPlusNormal"/>
        <w:ind w:firstLine="540"/>
        <w:jc w:val="both"/>
      </w:pPr>
      <w:r>
        <w:rPr>
          <w:rFonts w:ascii="Times New Roman" w:hAnsi="Times New Roman" w:cs="Times New Roman"/>
          <w:sz w:val="26"/>
          <w:szCs w:val="26"/>
        </w:rPr>
        <w:t xml:space="preserve"> 6.1. Итоги конкурса на замещение должности главы администрации  Земского собрания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рассматриваются на заседании.</w:t>
      </w:r>
    </w:p>
    <w:p w:rsidR="00E60B32" w:rsidRDefault="00312A12">
      <w:pPr>
        <w:pStyle w:val="ConsPlusNormal"/>
        <w:ind w:firstLine="540"/>
        <w:jc w:val="both"/>
      </w:pPr>
      <w:r>
        <w:rPr>
          <w:rFonts w:ascii="Times New Roman" w:hAnsi="Times New Roman" w:cs="Times New Roman"/>
          <w:sz w:val="26"/>
          <w:szCs w:val="26"/>
        </w:rPr>
        <w:t xml:space="preserve">По кандидатурам, представленным для назначения на должность главы администрации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Земского собрания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проводится  голосование. Форма голосования определяется  Земским собранием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w:t>
      </w:r>
      <w:proofErr w:type="gramStart"/>
      <w:r>
        <w:rPr>
          <w:rFonts w:ascii="Times New Roman" w:hAnsi="Times New Roman" w:cs="Times New Roman"/>
          <w:sz w:val="26"/>
          <w:szCs w:val="26"/>
        </w:rPr>
        <w:t xml:space="preserve"> .</w:t>
      </w:r>
      <w:proofErr w:type="gramEnd"/>
    </w:p>
    <w:p w:rsidR="00E60B32" w:rsidRDefault="00312A12">
      <w:pPr>
        <w:pStyle w:val="ConsPlusNormal"/>
        <w:ind w:firstLine="540"/>
        <w:jc w:val="both"/>
      </w:pPr>
      <w:r>
        <w:rPr>
          <w:rFonts w:ascii="Times New Roman" w:hAnsi="Times New Roman" w:cs="Times New Roman"/>
          <w:sz w:val="26"/>
          <w:szCs w:val="26"/>
        </w:rPr>
        <w:t xml:space="preserve">6.2. Победившим признается кандидат, за которого проголосовали не менее двух третей от установленного числа членов  Земского собрания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w:t>
      </w:r>
    </w:p>
    <w:p w:rsidR="00E60B32" w:rsidRDefault="00312A12">
      <w:pPr>
        <w:pStyle w:val="ConsPlusNormal"/>
        <w:ind w:firstLine="540"/>
        <w:jc w:val="both"/>
      </w:pPr>
      <w:r>
        <w:rPr>
          <w:rFonts w:ascii="Times New Roman" w:hAnsi="Times New Roman" w:cs="Times New Roman"/>
          <w:sz w:val="26"/>
          <w:szCs w:val="26"/>
        </w:rPr>
        <w:t>В случае если для назначения на должность были представлены три и более кандидата и ни один из кандидатов не набрал необходимого количества голосов, проводится повторное голосование по двум кандидатурам, набравшим наибольшее количество голосов.</w:t>
      </w:r>
    </w:p>
    <w:p w:rsidR="00E60B32" w:rsidRDefault="00312A12">
      <w:pPr>
        <w:pStyle w:val="ConsPlusNormal"/>
        <w:ind w:firstLine="540"/>
        <w:jc w:val="both"/>
      </w:pPr>
      <w:r>
        <w:rPr>
          <w:rFonts w:ascii="Times New Roman" w:hAnsi="Times New Roman" w:cs="Times New Roman"/>
          <w:sz w:val="26"/>
          <w:szCs w:val="26"/>
        </w:rPr>
        <w:t xml:space="preserve">Победителем признается кандидат, за которого проголосовало не менее двух третей от установленного числа членов Земского собрания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w:t>
      </w:r>
    </w:p>
    <w:p w:rsidR="00E60B32" w:rsidRDefault="00312A12">
      <w:pPr>
        <w:pStyle w:val="ConsPlusNormal"/>
        <w:ind w:firstLine="540"/>
        <w:jc w:val="both"/>
      </w:pPr>
      <w:r>
        <w:rPr>
          <w:rFonts w:ascii="Times New Roman" w:hAnsi="Times New Roman" w:cs="Times New Roman"/>
          <w:sz w:val="26"/>
          <w:szCs w:val="26"/>
        </w:rPr>
        <w:t xml:space="preserve">6.3. Если в результате голосования не был выявлен победитель, Земское собрание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принимает решение о проведении повторного конкурса.</w:t>
      </w:r>
    </w:p>
    <w:p w:rsidR="00E60B32" w:rsidRDefault="00312A12">
      <w:pPr>
        <w:pStyle w:val="ConsPlusNormal"/>
        <w:ind w:firstLine="540"/>
        <w:jc w:val="both"/>
      </w:pPr>
      <w:r>
        <w:rPr>
          <w:rFonts w:ascii="Times New Roman" w:hAnsi="Times New Roman" w:cs="Times New Roman"/>
          <w:sz w:val="26"/>
          <w:szCs w:val="26"/>
        </w:rPr>
        <w:t xml:space="preserve">6.4. Назначение главы администрации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оформляется решением  Земского собрания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Указанное решение подлежит официальному опубликованию в соответствии с Уставом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w:t>
      </w:r>
    </w:p>
    <w:p w:rsidR="00E60B32" w:rsidRDefault="00312A12">
      <w:pPr>
        <w:pStyle w:val="ConsPlusNormal"/>
        <w:ind w:firstLine="540"/>
        <w:jc w:val="both"/>
      </w:pPr>
      <w:r>
        <w:rPr>
          <w:rFonts w:ascii="Times New Roman" w:hAnsi="Times New Roman" w:cs="Times New Roman"/>
          <w:sz w:val="26"/>
          <w:szCs w:val="26"/>
        </w:rPr>
        <w:t>6.5. Контра</w:t>
      </w:r>
      <w:proofErr w:type="gramStart"/>
      <w:r>
        <w:rPr>
          <w:rFonts w:ascii="Times New Roman" w:hAnsi="Times New Roman" w:cs="Times New Roman"/>
          <w:sz w:val="26"/>
          <w:szCs w:val="26"/>
        </w:rPr>
        <w:t>кт с гл</w:t>
      </w:r>
      <w:proofErr w:type="gramEnd"/>
      <w:r>
        <w:rPr>
          <w:rFonts w:ascii="Times New Roman" w:hAnsi="Times New Roman" w:cs="Times New Roman"/>
          <w:sz w:val="26"/>
          <w:szCs w:val="26"/>
        </w:rPr>
        <w:t xml:space="preserve">авой администрации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заключается председателем Земского собрания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на основании решения  Земского собрания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  о назначении на должность главы администрации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поселения.</w:t>
      </w:r>
    </w:p>
    <w:p w:rsidR="00E60B32" w:rsidRDefault="00E60B32">
      <w:pPr>
        <w:pStyle w:val="ConsPlusNormal"/>
        <w:ind w:firstLine="540"/>
        <w:jc w:val="both"/>
      </w:pPr>
    </w:p>
    <w:p w:rsidR="00E60B32" w:rsidRDefault="00E60B32">
      <w:pPr>
        <w:pStyle w:val="ConsPlusNormal"/>
        <w:ind w:firstLine="540"/>
        <w:jc w:val="both"/>
      </w:pPr>
    </w:p>
    <w:p w:rsidR="00E60B32" w:rsidRDefault="00E60B32">
      <w:pPr>
        <w:pStyle w:val="ConsPlusNormal"/>
        <w:ind w:firstLine="540"/>
        <w:jc w:val="both"/>
      </w:pPr>
    </w:p>
    <w:p w:rsidR="00E60B32" w:rsidRDefault="00E60B32">
      <w:pPr>
        <w:pStyle w:val="ConsPlusNormal"/>
        <w:ind w:firstLine="540"/>
        <w:jc w:val="both"/>
      </w:pPr>
    </w:p>
    <w:p w:rsidR="00E60B32" w:rsidRDefault="00E60B32">
      <w:pPr>
        <w:pStyle w:val="ConsPlusNormal"/>
        <w:ind w:firstLine="540"/>
        <w:jc w:val="both"/>
      </w:pPr>
    </w:p>
    <w:p w:rsidR="00E60B32" w:rsidRDefault="00E60B32">
      <w:pPr>
        <w:pStyle w:val="ConsPlusNormal"/>
        <w:ind w:firstLine="540"/>
        <w:jc w:val="both"/>
      </w:pPr>
    </w:p>
    <w:p w:rsidR="00E60B32" w:rsidRDefault="00E60B32">
      <w:pPr>
        <w:pStyle w:val="ConsPlusNormal"/>
        <w:ind w:firstLine="540"/>
        <w:jc w:val="both"/>
      </w:pPr>
    </w:p>
    <w:p w:rsidR="00E60B32" w:rsidRDefault="00E60B32">
      <w:pPr>
        <w:pStyle w:val="ConsPlusNormal"/>
        <w:jc w:val="both"/>
      </w:pPr>
    </w:p>
    <w:p w:rsidR="00E60B32" w:rsidRDefault="00E60B32">
      <w:pPr>
        <w:pStyle w:val="ConsPlusNormal"/>
        <w:ind w:firstLine="540"/>
        <w:jc w:val="both"/>
      </w:pPr>
    </w:p>
    <w:p w:rsidR="00E60B32" w:rsidRDefault="00E60B32">
      <w:pPr>
        <w:jc w:val="both"/>
      </w:pPr>
    </w:p>
    <w:p w:rsidR="00E60B32" w:rsidRDefault="00E60B32">
      <w:pPr>
        <w:jc w:val="both"/>
      </w:pPr>
    </w:p>
    <w:p w:rsidR="00E60B32" w:rsidRDefault="00E60B32">
      <w:pPr>
        <w:jc w:val="both"/>
      </w:pPr>
    </w:p>
    <w:p w:rsidR="00E60B32" w:rsidRDefault="00E60B32">
      <w:pPr>
        <w:jc w:val="both"/>
      </w:pPr>
    </w:p>
    <w:p w:rsidR="00E60B32" w:rsidRDefault="00E60B32">
      <w:pPr>
        <w:jc w:val="both"/>
      </w:pPr>
    </w:p>
    <w:p w:rsidR="00E60B32" w:rsidRDefault="00E60B32">
      <w:pPr>
        <w:jc w:val="both"/>
      </w:pPr>
    </w:p>
    <w:p w:rsidR="00E60B32" w:rsidRDefault="00E60B32">
      <w:pPr>
        <w:jc w:val="both"/>
      </w:pPr>
    </w:p>
    <w:p w:rsidR="00E60B32" w:rsidRDefault="00E60B32">
      <w:pPr>
        <w:jc w:val="both"/>
      </w:pPr>
    </w:p>
    <w:p w:rsidR="00E60B32" w:rsidRDefault="00E60B32">
      <w:pPr>
        <w:jc w:val="both"/>
      </w:pPr>
    </w:p>
    <w:p w:rsidR="00E60B32" w:rsidRDefault="00E60B32">
      <w:pPr>
        <w:jc w:val="both"/>
      </w:pPr>
    </w:p>
    <w:p w:rsidR="00E60B32" w:rsidRDefault="00E60B32">
      <w:pPr>
        <w:jc w:val="both"/>
      </w:pPr>
    </w:p>
    <w:p w:rsidR="00E60B32" w:rsidRDefault="00E60B32">
      <w:pPr>
        <w:jc w:val="both"/>
      </w:pPr>
    </w:p>
    <w:p w:rsidR="00E60B32" w:rsidRDefault="00E60B32">
      <w:pPr>
        <w:jc w:val="both"/>
      </w:pPr>
    </w:p>
    <w:p w:rsidR="00E60B32" w:rsidRDefault="00E60B32">
      <w:pPr>
        <w:jc w:val="both"/>
      </w:pPr>
    </w:p>
    <w:p w:rsidR="00E60B32" w:rsidRDefault="00E60B32">
      <w:pPr>
        <w:jc w:val="both"/>
      </w:pPr>
    </w:p>
    <w:p w:rsidR="00E60B32" w:rsidRDefault="00312A12">
      <w:pPr>
        <w:ind w:left="4962"/>
        <w:jc w:val="right"/>
      </w:pPr>
      <w:r>
        <w:rPr>
          <w:sz w:val="28"/>
          <w:szCs w:val="28"/>
          <w:lang w:eastAsia="ru-RU"/>
        </w:rPr>
        <w:lastRenderedPageBreak/>
        <w:t>Приложение № 1</w:t>
      </w:r>
    </w:p>
    <w:p w:rsidR="00E60B32" w:rsidRDefault="00312A12">
      <w:pPr>
        <w:ind w:left="4962"/>
        <w:jc w:val="right"/>
      </w:pPr>
      <w:r>
        <w:rPr>
          <w:sz w:val="28"/>
          <w:szCs w:val="28"/>
          <w:lang w:eastAsia="ru-RU"/>
        </w:rPr>
        <w:t>к Порядку проведения</w:t>
      </w:r>
      <w:r>
        <w:rPr>
          <w:sz w:val="28"/>
          <w:szCs w:val="28"/>
          <w:lang w:eastAsia="ru-RU"/>
        </w:rPr>
        <w:br/>
        <w:t xml:space="preserve">конкурса на замещение должности главы администрации </w:t>
      </w:r>
    </w:p>
    <w:p w:rsidR="00E60B32" w:rsidRDefault="00312A12">
      <w:pPr>
        <w:ind w:left="4962"/>
        <w:jc w:val="right"/>
      </w:pPr>
      <w:proofErr w:type="spellStart"/>
      <w:r>
        <w:rPr>
          <w:sz w:val="28"/>
          <w:szCs w:val="28"/>
          <w:lang w:eastAsia="ru-RU"/>
        </w:rPr>
        <w:t>Нагорьевского</w:t>
      </w:r>
      <w:proofErr w:type="spellEnd"/>
      <w:r>
        <w:rPr>
          <w:sz w:val="28"/>
          <w:szCs w:val="28"/>
          <w:lang w:eastAsia="ru-RU"/>
        </w:rPr>
        <w:t xml:space="preserve"> сельского поселения   </w:t>
      </w:r>
    </w:p>
    <w:p w:rsidR="00E60B32" w:rsidRDefault="00E60B32"/>
    <w:p w:rsidR="00E60B32" w:rsidRDefault="00312A12">
      <w:pPr>
        <w:ind w:left="4253"/>
        <w:jc w:val="center"/>
      </w:pPr>
      <w:r>
        <w:rPr>
          <w:sz w:val="28"/>
          <w:szCs w:val="28"/>
        </w:rPr>
        <w:t xml:space="preserve">В конкурсную комиссию </w:t>
      </w:r>
    </w:p>
    <w:p w:rsidR="00E60B32" w:rsidRDefault="00312A12">
      <w:pPr>
        <w:ind w:left="4253"/>
        <w:jc w:val="center"/>
      </w:pPr>
      <w:r>
        <w:rPr>
          <w:sz w:val="28"/>
          <w:szCs w:val="28"/>
        </w:rPr>
        <w:t xml:space="preserve">по проведению конкурса </w:t>
      </w:r>
    </w:p>
    <w:p w:rsidR="00E60B32" w:rsidRDefault="00312A12">
      <w:pPr>
        <w:ind w:left="4253"/>
        <w:jc w:val="center"/>
      </w:pPr>
      <w:r>
        <w:rPr>
          <w:sz w:val="28"/>
          <w:szCs w:val="28"/>
        </w:rPr>
        <w:t>на замещение должности</w:t>
      </w:r>
    </w:p>
    <w:p w:rsidR="00E60B32" w:rsidRDefault="00312A12">
      <w:pPr>
        <w:ind w:left="4253"/>
        <w:jc w:val="center"/>
        <w:rPr>
          <w:sz w:val="28"/>
          <w:szCs w:val="28"/>
        </w:rPr>
      </w:pPr>
      <w:r>
        <w:rPr>
          <w:sz w:val="28"/>
          <w:szCs w:val="28"/>
        </w:rPr>
        <w:t xml:space="preserve"> главы администрации  </w:t>
      </w:r>
    </w:p>
    <w:p w:rsidR="00E60B32" w:rsidRDefault="00312A12">
      <w:pPr>
        <w:ind w:left="4253"/>
        <w:jc w:val="center"/>
      </w:pPr>
      <w:proofErr w:type="spellStart"/>
      <w:r>
        <w:rPr>
          <w:sz w:val="28"/>
          <w:szCs w:val="28"/>
        </w:rPr>
        <w:t>Нагорьевского</w:t>
      </w:r>
      <w:proofErr w:type="spellEnd"/>
      <w:r>
        <w:rPr>
          <w:sz w:val="28"/>
          <w:szCs w:val="28"/>
        </w:rPr>
        <w:t xml:space="preserve"> сельского поселения  </w:t>
      </w:r>
    </w:p>
    <w:p w:rsidR="00E60B32" w:rsidRDefault="00312A12">
      <w:pPr>
        <w:ind w:left="4253"/>
        <w:jc w:val="center"/>
      </w:pPr>
      <w:r>
        <w:rPr>
          <w:sz w:val="28"/>
          <w:szCs w:val="28"/>
        </w:rPr>
        <w:t>от______________________________</w:t>
      </w:r>
    </w:p>
    <w:p w:rsidR="00E60B32" w:rsidRDefault="00312A12">
      <w:pPr>
        <w:widowControl w:val="0"/>
        <w:jc w:val="center"/>
      </w:pPr>
      <w:r>
        <w:rPr>
          <w:sz w:val="24"/>
          <w:lang w:eastAsia="ru-RU"/>
        </w:rPr>
        <w:t xml:space="preserve">                                                                      (Фамилия, Имя, Отчество)</w:t>
      </w:r>
    </w:p>
    <w:p w:rsidR="00E60B32" w:rsidRDefault="00312A12">
      <w:pPr>
        <w:ind w:left="4253"/>
        <w:jc w:val="center"/>
      </w:pPr>
      <w:r>
        <w:rPr>
          <w:sz w:val="28"/>
          <w:szCs w:val="28"/>
        </w:rPr>
        <w:t>паспорт серия____№_____________</w:t>
      </w:r>
    </w:p>
    <w:p w:rsidR="00E60B32" w:rsidRDefault="00312A12">
      <w:pPr>
        <w:ind w:left="4253"/>
        <w:jc w:val="center"/>
      </w:pPr>
      <w:r>
        <w:rPr>
          <w:sz w:val="28"/>
          <w:szCs w:val="28"/>
        </w:rPr>
        <w:t xml:space="preserve">  выдан «___»___________ ________</w:t>
      </w:r>
      <w:proofErr w:type="gramStart"/>
      <w:r>
        <w:rPr>
          <w:sz w:val="28"/>
          <w:szCs w:val="28"/>
        </w:rPr>
        <w:t>г</w:t>
      </w:r>
      <w:proofErr w:type="gramEnd"/>
      <w:r>
        <w:rPr>
          <w:sz w:val="28"/>
          <w:szCs w:val="28"/>
        </w:rPr>
        <w:t>.,</w:t>
      </w:r>
    </w:p>
    <w:p w:rsidR="00E60B32" w:rsidRDefault="00312A12">
      <w:pPr>
        <w:ind w:left="4253"/>
        <w:jc w:val="center"/>
      </w:pPr>
      <w:proofErr w:type="gramStart"/>
      <w:r>
        <w:rPr>
          <w:sz w:val="28"/>
          <w:szCs w:val="28"/>
        </w:rPr>
        <w:t>зарегистрированного</w:t>
      </w:r>
      <w:proofErr w:type="gramEnd"/>
      <w:r>
        <w:rPr>
          <w:sz w:val="28"/>
          <w:szCs w:val="28"/>
        </w:rPr>
        <w:t xml:space="preserve"> (ой) по адресу:_____</w:t>
      </w:r>
    </w:p>
    <w:p w:rsidR="00E60B32" w:rsidRDefault="00312A12">
      <w:pPr>
        <w:ind w:left="4253"/>
        <w:jc w:val="center"/>
      </w:pPr>
      <w:r>
        <w:rPr>
          <w:sz w:val="28"/>
          <w:szCs w:val="28"/>
        </w:rPr>
        <w:t>________________________________________________________________________</w:t>
      </w:r>
    </w:p>
    <w:p w:rsidR="00E60B32" w:rsidRDefault="00312A12">
      <w:pPr>
        <w:pStyle w:val="1"/>
        <w:keepNext w:val="0"/>
        <w:keepLines w:val="0"/>
        <w:spacing w:before="0"/>
        <w:jc w:val="center"/>
        <w:rPr>
          <w:rFonts w:ascii="Times New Roman" w:hAnsi="Times New Roman" w:cs="Times New Roman"/>
        </w:rPr>
      </w:pPr>
      <w:r>
        <w:rPr>
          <w:rFonts w:ascii="Times New Roman" w:eastAsiaTheme="minorHAnsi" w:hAnsi="Times New Roman" w:cs="Times New Roman"/>
        </w:rPr>
        <w:t>Заявление</w:t>
      </w:r>
    </w:p>
    <w:p w:rsidR="00E60B32" w:rsidRDefault="00312A12">
      <w:pPr>
        <w:pStyle w:val="1"/>
        <w:keepNext w:val="0"/>
        <w:keepLines w:val="0"/>
        <w:spacing w:before="0"/>
        <w:ind w:firstLine="567"/>
        <w:jc w:val="both"/>
        <w:rPr>
          <w:rFonts w:ascii="Times New Roman" w:hAnsi="Times New Roman" w:cs="Times New Roman"/>
          <w:sz w:val="28"/>
        </w:rPr>
      </w:pPr>
      <w:r>
        <w:rPr>
          <w:rFonts w:ascii="Times New Roman" w:eastAsiaTheme="minorHAnsi" w:hAnsi="Times New Roman" w:cs="Times New Roman"/>
          <w:sz w:val="28"/>
        </w:rPr>
        <w:t xml:space="preserve">Прошу рассмотреть мою кандидатуру на участие в конкурсе на замещение должности главы администрации </w:t>
      </w:r>
      <w:proofErr w:type="spellStart"/>
      <w:r>
        <w:rPr>
          <w:rFonts w:ascii="Times New Roman" w:eastAsiaTheme="minorHAnsi" w:hAnsi="Times New Roman" w:cs="Times New Roman"/>
          <w:sz w:val="28"/>
        </w:rPr>
        <w:t>Нагорьевского</w:t>
      </w:r>
      <w:proofErr w:type="spellEnd"/>
      <w:r>
        <w:rPr>
          <w:rFonts w:ascii="Times New Roman" w:eastAsiaTheme="minorHAnsi" w:hAnsi="Times New Roman" w:cs="Times New Roman"/>
          <w:sz w:val="28"/>
        </w:rPr>
        <w:t xml:space="preserve"> сельского поселения, внесенную______________________________________________</w:t>
      </w:r>
    </w:p>
    <w:p w:rsidR="00E60B32" w:rsidRDefault="00312A12">
      <w:pPr>
        <w:pStyle w:val="1"/>
        <w:keepNext w:val="0"/>
        <w:keepLines w:val="0"/>
        <w:spacing w:before="0"/>
        <w:ind w:firstLine="567"/>
        <w:jc w:val="center"/>
        <w:rPr>
          <w:rFonts w:ascii="Times New Roman" w:hAnsi="Times New Roman" w:cs="Times New Roman"/>
          <w:sz w:val="28"/>
        </w:rPr>
      </w:pPr>
      <w:r>
        <w:rPr>
          <w:rFonts w:ascii="Times New Roman" w:eastAsiaTheme="minorHAnsi" w:hAnsi="Times New Roman" w:cs="Times New Roman"/>
          <w:i/>
          <w:sz w:val="28"/>
        </w:rPr>
        <w:t>(</w:t>
      </w:r>
      <w:proofErr w:type="gramStart"/>
      <w:r>
        <w:rPr>
          <w:rFonts w:ascii="Times New Roman" w:eastAsiaTheme="minorHAnsi" w:hAnsi="Times New Roman" w:cs="Times New Roman"/>
          <w:i/>
          <w:sz w:val="28"/>
        </w:rPr>
        <w:t>указать</w:t>
      </w:r>
      <w:proofErr w:type="gramEnd"/>
      <w:r>
        <w:rPr>
          <w:rFonts w:ascii="Times New Roman" w:eastAsiaTheme="minorHAnsi" w:hAnsi="Times New Roman" w:cs="Times New Roman"/>
          <w:i/>
          <w:sz w:val="28"/>
        </w:rPr>
        <w:t xml:space="preserve"> кем вносится кандидатура)</w:t>
      </w:r>
    </w:p>
    <w:p w:rsidR="00E60B32" w:rsidRDefault="00312A12">
      <w:pPr>
        <w:pStyle w:val="1"/>
        <w:keepNext w:val="0"/>
        <w:keepLines w:val="0"/>
        <w:spacing w:before="0" w:after="0"/>
        <w:ind w:firstLine="567"/>
        <w:jc w:val="both"/>
        <w:rPr>
          <w:rFonts w:ascii="Times New Roman" w:hAnsi="Times New Roman" w:cs="Times New Roman"/>
        </w:rPr>
      </w:pPr>
      <w:r>
        <w:rPr>
          <w:rFonts w:ascii="Times New Roman" w:eastAsiaTheme="minorHAnsi" w:hAnsi="Times New Roman" w:cs="Times New Roman"/>
          <w:sz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60B32" w:rsidRDefault="00312A12">
      <w:pPr>
        <w:pStyle w:val="1"/>
        <w:keepNext w:val="0"/>
        <w:keepLines w:val="0"/>
        <w:spacing w:before="0" w:after="0"/>
        <w:ind w:firstLine="567"/>
        <w:jc w:val="both"/>
        <w:rPr>
          <w:rFonts w:ascii="Times New Roman" w:hAnsi="Times New Roman" w:cs="Times New Roman"/>
        </w:rPr>
      </w:pPr>
      <w:r>
        <w:rPr>
          <w:rFonts w:ascii="Times New Roman" w:eastAsiaTheme="minorHAnsi" w:hAnsi="Times New Roman" w:cs="Times New Roman"/>
          <w:sz w:val="28"/>
        </w:rPr>
        <w:t>С порядком и условиями проведения конкурса, а также с ограничениями, запретами, связанными с муниципальной службой, ознакомле</w:t>
      </w:r>
      <w:proofErr w:type="gramStart"/>
      <w:r>
        <w:rPr>
          <w:rFonts w:ascii="Times New Roman" w:eastAsiaTheme="minorHAnsi" w:hAnsi="Times New Roman" w:cs="Times New Roman"/>
          <w:sz w:val="28"/>
        </w:rPr>
        <w:t>н(</w:t>
      </w:r>
      <w:proofErr w:type="gramEnd"/>
      <w:r>
        <w:rPr>
          <w:rFonts w:ascii="Times New Roman" w:eastAsiaTheme="minorHAnsi" w:hAnsi="Times New Roman" w:cs="Times New Roman"/>
          <w:sz w:val="28"/>
        </w:rPr>
        <w:t>а).</w:t>
      </w:r>
    </w:p>
    <w:p w:rsidR="00E60B32" w:rsidRDefault="00312A12">
      <w:pPr>
        <w:pStyle w:val="1"/>
        <w:keepNext w:val="0"/>
        <w:keepLines w:val="0"/>
        <w:spacing w:before="0" w:after="0"/>
        <w:ind w:firstLine="567"/>
        <w:jc w:val="both"/>
        <w:rPr>
          <w:rFonts w:ascii="Times New Roman" w:hAnsi="Times New Roman" w:cs="Times New Roman"/>
        </w:rPr>
      </w:pPr>
      <w:r>
        <w:rPr>
          <w:rFonts w:ascii="Times New Roman" w:eastAsiaTheme="minorHAnsi" w:hAnsi="Times New Roman" w:cs="Times New Roman"/>
          <w:sz w:val="28"/>
        </w:rPr>
        <w:t xml:space="preserve">Мне известно, что исполнение должностных обязанностей главы администрации </w:t>
      </w:r>
      <w:proofErr w:type="spellStart"/>
      <w:r>
        <w:rPr>
          <w:rFonts w:ascii="Times New Roman" w:eastAsiaTheme="minorHAnsi" w:hAnsi="Times New Roman" w:cs="Times New Roman"/>
          <w:sz w:val="28"/>
        </w:rPr>
        <w:t>Нагорьевского</w:t>
      </w:r>
      <w:proofErr w:type="spellEnd"/>
      <w:r>
        <w:rPr>
          <w:rFonts w:ascii="Times New Roman" w:eastAsiaTheme="minorHAnsi" w:hAnsi="Times New Roman" w:cs="Times New Roman"/>
          <w:sz w:val="28"/>
        </w:rPr>
        <w:t xml:space="preserve"> сельского поселения связано с использованием сведений, составляющих государственную и иную охраняемую федеральными законами тайну, в </w:t>
      </w:r>
      <w:proofErr w:type="gramStart"/>
      <w:r>
        <w:rPr>
          <w:rFonts w:ascii="Times New Roman" w:eastAsiaTheme="minorHAnsi" w:hAnsi="Times New Roman" w:cs="Times New Roman"/>
          <w:sz w:val="28"/>
        </w:rPr>
        <w:t>связи</w:t>
      </w:r>
      <w:proofErr w:type="gramEnd"/>
      <w:r>
        <w:rPr>
          <w:rFonts w:ascii="Times New Roman" w:eastAsiaTheme="minorHAnsi" w:hAnsi="Times New Roman" w:cs="Times New Roman"/>
          <w:sz w:val="28"/>
        </w:rPr>
        <w:t xml:space="preserve"> с чем выражаю согласие на проведение в отношении меня полномочными органами проверочных мероприятий.</w:t>
      </w:r>
    </w:p>
    <w:p w:rsidR="00E60B32" w:rsidRDefault="00312A12">
      <w:pPr>
        <w:pStyle w:val="1"/>
        <w:keepNext w:val="0"/>
        <w:keepLines w:val="0"/>
        <w:spacing w:before="0" w:after="0"/>
        <w:ind w:firstLine="709"/>
        <w:jc w:val="both"/>
        <w:rPr>
          <w:rFonts w:ascii="Times New Roman" w:hAnsi="Times New Roman" w:cs="Times New Roman"/>
        </w:rPr>
      </w:pPr>
      <w:r>
        <w:rPr>
          <w:rFonts w:ascii="Times New Roman" w:eastAsiaTheme="minorHAnsi" w:hAnsi="Times New Roman" w:cs="Times New Roman"/>
          <w:sz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E60B32" w:rsidRDefault="00E60B32"/>
    <w:p w:rsidR="00E60B32" w:rsidRDefault="00312A12">
      <w:pPr>
        <w:pStyle w:val="1"/>
        <w:keepNext w:val="0"/>
        <w:keepLines w:val="0"/>
        <w:spacing w:before="0" w:after="0"/>
        <w:jc w:val="both"/>
        <w:rPr>
          <w:rFonts w:ascii="Times New Roman" w:hAnsi="Times New Roman" w:cs="Times New Roman"/>
        </w:rPr>
      </w:pPr>
      <w:r>
        <w:rPr>
          <w:rFonts w:ascii="Times New Roman" w:eastAsiaTheme="minorHAnsi" w:hAnsi="Times New Roman" w:cs="Times New Roman"/>
          <w:sz w:val="28"/>
        </w:rPr>
        <w:t xml:space="preserve">    __________________                                     ________________</w:t>
      </w:r>
    </w:p>
    <w:p w:rsidR="00E60B32" w:rsidRDefault="00312A12">
      <w:pPr>
        <w:pStyle w:val="1"/>
        <w:keepNext w:val="0"/>
        <w:keepLines w:val="0"/>
        <w:spacing w:before="0" w:after="0"/>
        <w:jc w:val="both"/>
        <w:rPr>
          <w:rFonts w:ascii="Times New Roman" w:hAnsi="Times New Roman" w:cs="Times New Roman"/>
        </w:rPr>
      </w:pPr>
      <w:r>
        <w:rPr>
          <w:rFonts w:ascii="Times New Roman" w:eastAsiaTheme="minorHAnsi" w:hAnsi="Times New Roman" w:cs="Times New Roman"/>
          <w:i/>
          <w:sz w:val="28"/>
        </w:rPr>
        <w:t xml:space="preserve">         (дата)                                                                 (подпис</w:t>
      </w:r>
      <w:r>
        <w:rPr>
          <w:rFonts w:ascii="Times New Roman" w:eastAsiaTheme="minorHAnsi" w:hAnsi="Times New Roman" w:cs="Times New Roman"/>
          <w:i/>
          <w:iCs/>
          <w:sz w:val="28"/>
        </w:rPr>
        <w:t>ь)</w:t>
      </w:r>
    </w:p>
    <w:p w:rsidR="00E60B32" w:rsidRDefault="00E60B32">
      <w:pPr>
        <w:ind w:left="4962"/>
        <w:jc w:val="both"/>
      </w:pPr>
    </w:p>
    <w:p w:rsidR="00E60B32" w:rsidRDefault="00312A12">
      <w:pPr>
        <w:ind w:left="4962"/>
        <w:jc w:val="right"/>
      </w:pPr>
      <w:r>
        <w:rPr>
          <w:rFonts w:eastAsiaTheme="minorHAnsi"/>
          <w:sz w:val="28"/>
          <w:szCs w:val="28"/>
          <w:lang w:eastAsia="ru-RU"/>
        </w:rPr>
        <w:t>Приложение № 2</w:t>
      </w:r>
    </w:p>
    <w:p w:rsidR="00E60B32" w:rsidRDefault="00312A12">
      <w:pPr>
        <w:ind w:left="4962"/>
        <w:jc w:val="right"/>
      </w:pPr>
      <w:r>
        <w:rPr>
          <w:rFonts w:eastAsiaTheme="minorHAnsi"/>
          <w:sz w:val="28"/>
          <w:szCs w:val="28"/>
          <w:lang w:eastAsia="ru-RU"/>
        </w:rPr>
        <w:t>к Порядку проведения</w:t>
      </w:r>
      <w:r>
        <w:rPr>
          <w:rFonts w:eastAsiaTheme="minorHAnsi"/>
          <w:sz w:val="28"/>
          <w:szCs w:val="28"/>
          <w:lang w:eastAsia="ru-RU"/>
        </w:rPr>
        <w:br/>
        <w:t xml:space="preserve">конкурса на замещение должности главы администрации </w:t>
      </w:r>
    </w:p>
    <w:p w:rsidR="00E60B32" w:rsidRDefault="00312A12">
      <w:pPr>
        <w:ind w:left="4962"/>
        <w:jc w:val="right"/>
      </w:pPr>
      <w:proofErr w:type="spellStart"/>
      <w:r>
        <w:rPr>
          <w:rFonts w:eastAsiaTheme="minorHAnsi"/>
          <w:sz w:val="28"/>
          <w:szCs w:val="26"/>
        </w:rPr>
        <w:t>Нагорьевского</w:t>
      </w:r>
      <w:proofErr w:type="spellEnd"/>
      <w:r>
        <w:rPr>
          <w:rFonts w:eastAsiaTheme="minorHAnsi"/>
          <w:sz w:val="28"/>
          <w:szCs w:val="26"/>
        </w:rPr>
        <w:t xml:space="preserve"> сельского поселения  </w:t>
      </w:r>
      <w:r>
        <w:rPr>
          <w:rFonts w:eastAsiaTheme="minorHAnsi"/>
          <w:sz w:val="28"/>
          <w:szCs w:val="28"/>
          <w:lang w:eastAsia="ru-RU"/>
        </w:rPr>
        <w:t xml:space="preserve"> </w:t>
      </w:r>
    </w:p>
    <w:p w:rsidR="00E60B32" w:rsidRDefault="00E60B32">
      <w:pPr>
        <w:widowControl w:val="0"/>
        <w:rPr>
          <w:rFonts w:eastAsia="Calibri"/>
          <w:color w:val="00000A"/>
          <w:lang w:eastAsia="ru-RU"/>
        </w:rPr>
      </w:pPr>
    </w:p>
    <w:tbl>
      <w:tblPr>
        <w:tblW w:w="9746" w:type="dxa"/>
        <w:tblInd w:w="-108" w:type="dxa"/>
        <w:tblCellMar>
          <w:left w:w="0" w:type="dxa"/>
          <w:right w:w="0" w:type="dxa"/>
        </w:tblCellMar>
        <w:tblLook w:val="04A0" w:firstRow="1" w:lastRow="0" w:firstColumn="1" w:lastColumn="0" w:noHBand="0" w:noVBand="1"/>
      </w:tblPr>
      <w:tblGrid>
        <w:gridCol w:w="6"/>
        <w:gridCol w:w="10360"/>
      </w:tblGrid>
      <w:tr w:rsidR="00E60B32">
        <w:tc>
          <w:tcPr>
            <w:tcW w:w="4075" w:type="dxa"/>
            <w:tcBorders>
              <w:top w:val="nil"/>
              <w:left w:val="nil"/>
              <w:bottom w:val="nil"/>
              <w:right w:val="nil"/>
            </w:tcBorders>
          </w:tcPr>
          <w:p w:rsidR="00E60B32" w:rsidRDefault="00E60B32">
            <w:pPr>
              <w:widowControl w:val="0"/>
              <w:rPr>
                <w:color w:val="FF0000"/>
              </w:rPr>
            </w:pPr>
          </w:p>
        </w:tc>
        <w:tc>
          <w:tcPr>
            <w:tcW w:w="5670" w:type="dxa"/>
            <w:tcBorders>
              <w:top w:val="nil"/>
              <w:left w:val="nil"/>
              <w:bottom w:val="nil"/>
              <w:right w:val="nil"/>
            </w:tcBorders>
          </w:tcPr>
          <w:p w:rsidR="00E60B32" w:rsidRDefault="00E60B32">
            <w:pPr>
              <w:widowControl w:val="0"/>
              <w:jc w:val="center"/>
              <w:rPr>
                <w:lang w:eastAsia="ru-RU"/>
              </w:rPr>
            </w:pPr>
          </w:p>
          <w:p w:rsidR="00E60B32" w:rsidRDefault="00E60B32">
            <w:pPr>
              <w:widowControl w:val="0"/>
              <w:jc w:val="center"/>
              <w:rPr>
                <w:lang w:eastAsia="ru-RU"/>
              </w:rPr>
            </w:pPr>
          </w:p>
          <w:p w:rsidR="00E60B32" w:rsidRDefault="00312A12">
            <w:pPr>
              <w:widowControl w:val="0"/>
              <w:jc w:val="center"/>
            </w:pPr>
            <w:r>
              <w:rPr>
                <w:sz w:val="28"/>
                <w:szCs w:val="22"/>
                <w:lang w:eastAsia="ru-RU"/>
              </w:rPr>
              <w:t xml:space="preserve">В конкурсную комиссию </w:t>
            </w:r>
          </w:p>
          <w:p w:rsidR="00E60B32" w:rsidRDefault="00312A12">
            <w:pPr>
              <w:widowControl w:val="0"/>
              <w:jc w:val="center"/>
            </w:pPr>
            <w:r>
              <w:rPr>
                <w:sz w:val="28"/>
                <w:szCs w:val="22"/>
                <w:lang w:eastAsia="ru-RU"/>
              </w:rPr>
              <w:t xml:space="preserve">по проведению конкурса </w:t>
            </w:r>
          </w:p>
          <w:p w:rsidR="00E60B32" w:rsidRDefault="00312A12">
            <w:pPr>
              <w:widowControl w:val="0"/>
              <w:jc w:val="center"/>
              <w:rPr>
                <w:lang w:eastAsia="ru-RU"/>
              </w:rPr>
            </w:pPr>
            <w:r>
              <w:rPr>
                <w:sz w:val="28"/>
                <w:szCs w:val="22"/>
                <w:lang w:eastAsia="ru-RU"/>
              </w:rPr>
              <w:t xml:space="preserve">на замещение должности главы администрации </w:t>
            </w:r>
            <w:proofErr w:type="spellStart"/>
            <w:r>
              <w:rPr>
                <w:rFonts w:eastAsia="Calibri"/>
                <w:sz w:val="28"/>
                <w:szCs w:val="26"/>
                <w:lang w:eastAsia="en-US"/>
              </w:rPr>
              <w:t>Нагорьевского</w:t>
            </w:r>
            <w:proofErr w:type="spellEnd"/>
            <w:r>
              <w:rPr>
                <w:rFonts w:eastAsia="Calibri"/>
                <w:sz w:val="28"/>
                <w:szCs w:val="26"/>
                <w:lang w:eastAsia="en-US"/>
              </w:rPr>
              <w:t xml:space="preserve"> сельского поселения  </w:t>
            </w:r>
            <w:r>
              <w:rPr>
                <w:rFonts w:eastAsiaTheme="minorHAnsi"/>
                <w:sz w:val="28"/>
                <w:szCs w:val="28"/>
                <w:lang w:eastAsia="ru-RU"/>
              </w:rPr>
              <w:t xml:space="preserve"> </w:t>
            </w:r>
            <w:proofErr w:type="gramStart"/>
            <w:r>
              <w:rPr>
                <w:rFonts w:eastAsiaTheme="minorHAnsi"/>
                <w:sz w:val="28"/>
                <w:szCs w:val="22"/>
                <w:lang w:eastAsia="ru-RU"/>
              </w:rPr>
              <w:t>от</w:t>
            </w:r>
            <w:proofErr w:type="gramEnd"/>
            <w:r>
              <w:rPr>
                <w:rFonts w:eastAsiaTheme="minorHAnsi"/>
                <w:sz w:val="28"/>
                <w:szCs w:val="22"/>
                <w:lang w:eastAsia="ru-RU"/>
              </w:rPr>
              <w:t>_________________________________</w:t>
            </w:r>
          </w:p>
          <w:p w:rsidR="00E60B32" w:rsidRDefault="00312A12">
            <w:pPr>
              <w:widowControl w:val="0"/>
              <w:jc w:val="center"/>
            </w:pPr>
            <w:r>
              <w:rPr>
                <w:rFonts w:eastAsiaTheme="minorHAnsi"/>
                <w:sz w:val="24"/>
                <w:szCs w:val="22"/>
                <w:lang w:eastAsia="ru-RU"/>
              </w:rPr>
              <w:t>(Фамилия, Имя, Отчество)</w:t>
            </w:r>
          </w:p>
          <w:p w:rsidR="00E60B32" w:rsidRDefault="00E60B32">
            <w:pPr>
              <w:widowControl w:val="0"/>
              <w:jc w:val="center"/>
            </w:pPr>
          </w:p>
          <w:p w:rsidR="00E60B32" w:rsidRDefault="00312A12">
            <w:pPr>
              <w:widowControl w:val="0"/>
              <w:jc w:val="center"/>
            </w:pPr>
            <w:r>
              <w:rPr>
                <w:rFonts w:eastAsiaTheme="minorHAnsi"/>
                <w:sz w:val="28"/>
                <w:szCs w:val="28"/>
                <w:lang w:eastAsia="ru-RU"/>
              </w:rPr>
              <w:t>паспорт серия _____№ _____________</w:t>
            </w:r>
          </w:p>
          <w:p w:rsidR="00E60B32" w:rsidRDefault="00312A12">
            <w:pPr>
              <w:widowControl w:val="0"/>
              <w:jc w:val="center"/>
            </w:pPr>
            <w:r>
              <w:rPr>
                <w:rFonts w:eastAsiaTheme="minorHAnsi"/>
                <w:sz w:val="28"/>
                <w:szCs w:val="28"/>
                <w:lang w:eastAsia="ru-RU"/>
              </w:rPr>
              <w:t>выдан «____» ___________ _______</w:t>
            </w:r>
            <w:proofErr w:type="gramStart"/>
            <w:r>
              <w:rPr>
                <w:rFonts w:eastAsiaTheme="minorHAnsi"/>
                <w:sz w:val="28"/>
                <w:szCs w:val="28"/>
                <w:lang w:eastAsia="ru-RU"/>
              </w:rPr>
              <w:t>г</w:t>
            </w:r>
            <w:proofErr w:type="gramEnd"/>
            <w:r>
              <w:rPr>
                <w:rFonts w:eastAsiaTheme="minorHAnsi"/>
                <w:sz w:val="28"/>
                <w:szCs w:val="28"/>
                <w:lang w:eastAsia="ru-RU"/>
              </w:rPr>
              <w:t>.,</w:t>
            </w:r>
          </w:p>
          <w:p w:rsidR="00E60B32" w:rsidRDefault="00312A12">
            <w:pPr>
              <w:widowControl w:val="0"/>
              <w:jc w:val="center"/>
            </w:pPr>
            <w:proofErr w:type="gramStart"/>
            <w:r>
              <w:rPr>
                <w:rFonts w:eastAsiaTheme="minorHAnsi"/>
                <w:sz w:val="28"/>
                <w:szCs w:val="28"/>
                <w:lang w:eastAsia="ru-RU"/>
              </w:rPr>
              <w:t>зарегистрированного</w:t>
            </w:r>
            <w:proofErr w:type="gramEnd"/>
            <w:r>
              <w:rPr>
                <w:rFonts w:eastAsiaTheme="minorHAnsi"/>
                <w:sz w:val="28"/>
                <w:szCs w:val="28"/>
                <w:lang w:eastAsia="ru-RU"/>
              </w:rPr>
              <w:t xml:space="preserve"> (ой) по адресу: _____</w:t>
            </w:r>
          </w:p>
          <w:p w:rsidR="00E60B32" w:rsidRDefault="00312A12">
            <w:pPr>
              <w:widowControl w:val="0"/>
              <w:jc w:val="center"/>
              <w:rPr>
                <w:color w:val="FF0000"/>
              </w:rPr>
            </w:pPr>
            <w:r>
              <w:rPr>
                <w:rFonts w:eastAsiaTheme="minorHAnsi"/>
                <w:sz w:val="28"/>
                <w:szCs w:val="28"/>
                <w:lang w:eastAsia="ru-RU"/>
              </w:rPr>
              <w:t>__________________________________________________________________________</w:t>
            </w:r>
          </w:p>
        </w:tc>
      </w:tr>
    </w:tbl>
    <w:p w:rsidR="00E60B32" w:rsidRDefault="00E60B32">
      <w:pPr>
        <w:widowControl w:val="0"/>
        <w:jc w:val="both"/>
        <w:rPr>
          <w:rFonts w:eastAsia="Calibri"/>
          <w:color w:val="00000A"/>
          <w:lang w:eastAsia="ru-RU"/>
        </w:rPr>
      </w:pPr>
    </w:p>
    <w:p w:rsidR="00E60B32" w:rsidRDefault="00312A12">
      <w:pPr>
        <w:jc w:val="center"/>
        <w:rPr>
          <w:rFonts w:ascii="Calibri" w:eastAsia="Calibri" w:hAnsi="Calibri" w:cs="Calibri"/>
          <w:color w:val="00000A"/>
        </w:rPr>
      </w:pPr>
      <w:r>
        <w:rPr>
          <w:rFonts w:eastAsiaTheme="minorHAnsi"/>
          <w:b/>
          <w:bCs/>
          <w:color w:val="00000A"/>
          <w:sz w:val="28"/>
          <w:szCs w:val="28"/>
          <w:lang w:eastAsia="ru-RU"/>
        </w:rPr>
        <w:t>СОГЛАСИЕ НА ОБРАБОТКУ ПЕРСОНАЛЬНЫХ ДАННЫХ</w:t>
      </w:r>
    </w:p>
    <w:p w:rsidR="00E60B32" w:rsidRDefault="00E60B32">
      <w:pPr>
        <w:rPr>
          <w:color w:val="00000A"/>
        </w:rPr>
      </w:pPr>
    </w:p>
    <w:p w:rsidR="00E60B32" w:rsidRDefault="00312A12">
      <w:pPr>
        <w:ind w:firstLine="709"/>
        <w:jc w:val="both"/>
        <w:rPr>
          <w:color w:val="00000A"/>
          <w:lang w:eastAsia="ru-RU"/>
        </w:rPr>
      </w:pPr>
      <w:r>
        <w:rPr>
          <w:rFonts w:eastAsiaTheme="minorHAnsi"/>
          <w:color w:val="00000A"/>
          <w:sz w:val="28"/>
          <w:szCs w:val="28"/>
          <w:lang w:eastAsia="ru-RU"/>
        </w:rPr>
        <w:t xml:space="preserve">Настоящим я, </w:t>
      </w:r>
      <w:r>
        <w:rPr>
          <w:rFonts w:eastAsiaTheme="minorHAnsi"/>
          <w:bCs/>
          <w:iCs/>
          <w:color w:val="00000A"/>
          <w:sz w:val="28"/>
          <w:szCs w:val="28"/>
          <w:lang w:eastAsia="ru-RU"/>
        </w:rPr>
        <w:t>________________________________________________</w:t>
      </w:r>
      <w:r>
        <w:rPr>
          <w:rFonts w:eastAsiaTheme="minorHAnsi"/>
          <w:color w:val="00000A"/>
          <w:sz w:val="28"/>
          <w:szCs w:val="28"/>
          <w:lang w:eastAsia="ru-RU"/>
        </w:rPr>
        <w:t>,</w:t>
      </w:r>
    </w:p>
    <w:p w:rsidR="00E60B32" w:rsidRDefault="00312A12">
      <w:pPr>
        <w:widowControl w:val="0"/>
        <w:jc w:val="center"/>
      </w:pPr>
      <w:r>
        <w:rPr>
          <w:rFonts w:eastAsiaTheme="minorHAnsi"/>
          <w:sz w:val="24"/>
          <w:lang w:eastAsia="ru-RU"/>
        </w:rPr>
        <w:t>(Фамилия, Имя, Отчество)</w:t>
      </w:r>
    </w:p>
    <w:p w:rsidR="00E60B32" w:rsidRDefault="00E60B32">
      <w:pPr>
        <w:ind w:firstLine="709"/>
        <w:jc w:val="both"/>
        <w:rPr>
          <w:color w:val="00000A"/>
          <w:lang w:eastAsia="ru-RU"/>
        </w:rPr>
      </w:pPr>
    </w:p>
    <w:p w:rsidR="00E60B32" w:rsidRDefault="00312A12">
      <w:pPr>
        <w:jc w:val="both"/>
        <w:rPr>
          <w:rFonts w:ascii="Calibri" w:eastAsia="Calibri" w:hAnsi="Calibri" w:cs="Calibri"/>
          <w:color w:val="00000A"/>
        </w:rPr>
      </w:pPr>
      <w:r>
        <w:rPr>
          <w:rFonts w:eastAsiaTheme="minorHAnsi"/>
          <w:color w:val="00000A"/>
          <w:sz w:val="28"/>
          <w:szCs w:val="28"/>
          <w:lang w:eastAsia="ru-RU"/>
        </w:rPr>
        <w:t xml:space="preserve">представляю конкурсной комиссии по проведению конкурса на замещение должности главы администрации </w:t>
      </w:r>
      <w:proofErr w:type="spellStart"/>
      <w:r>
        <w:rPr>
          <w:rFonts w:eastAsiaTheme="minorHAnsi"/>
          <w:sz w:val="28"/>
          <w:szCs w:val="26"/>
        </w:rPr>
        <w:t>Нагорьевского</w:t>
      </w:r>
      <w:proofErr w:type="spellEnd"/>
      <w:r>
        <w:rPr>
          <w:rFonts w:eastAsiaTheme="minorHAnsi"/>
          <w:sz w:val="28"/>
          <w:szCs w:val="26"/>
        </w:rPr>
        <w:t xml:space="preserve"> сельского поселения  </w:t>
      </w:r>
      <w:r>
        <w:rPr>
          <w:rFonts w:eastAsiaTheme="minorHAnsi"/>
          <w:sz w:val="28"/>
          <w:szCs w:val="28"/>
          <w:lang w:eastAsia="ru-RU"/>
        </w:rPr>
        <w:t xml:space="preserve"> </w:t>
      </w:r>
      <w:r>
        <w:rPr>
          <w:rFonts w:eastAsiaTheme="minorHAnsi"/>
          <w:color w:val="00000A"/>
          <w:sz w:val="28"/>
          <w:szCs w:val="28"/>
          <w:lang w:eastAsia="ru-RU"/>
        </w:rPr>
        <w:t xml:space="preserve">  (далее – конкурсная комиссия), свои персональные данные в целях </w:t>
      </w:r>
      <w:proofErr w:type="gramStart"/>
      <w:r>
        <w:rPr>
          <w:rFonts w:eastAsiaTheme="minorHAnsi"/>
          <w:color w:val="00000A"/>
          <w:sz w:val="28"/>
          <w:szCs w:val="28"/>
          <w:lang w:eastAsia="ru-RU"/>
        </w:rPr>
        <w:t>обеспечения соблюдения требований порядка проведения конкурса</w:t>
      </w:r>
      <w:proofErr w:type="gramEnd"/>
      <w:r>
        <w:rPr>
          <w:rFonts w:eastAsiaTheme="minorHAnsi"/>
          <w:color w:val="00000A"/>
          <w:sz w:val="28"/>
          <w:szCs w:val="28"/>
          <w:lang w:eastAsia="ru-RU"/>
        </w:rPr>
        <w:t xml:space="preserve"> на замещение должности главы администрации </w:t>
      </w:r>
      <w:proofErr w:type="spellStart"/>
      <w:r>
        <w:rPr>
          <w:rFonts w:eastAsiaTheme="minorHAnsi"/>
          <w:sz w:val="28"/>
          <w:szCs w:val="26"/>
        </w:rPr>
        <w:t>Нагорьевского</w:t>
      </w:r>
      <w:proofErr w:type="spellEnd"/>
      <w:r>
        <w:rPr>
          <w:rFonts w:eastAsiaTheme="minorHAnsi"/>
          <w:sz w:val="28"/>
          <w:szCs w:val="26"/>
        </w:rPr>
        <w:t xml:space="preserve"> сельского поселения</w:t>
      </w:r>
      <w:r>
        <w:rPr>
          <w:rFonts w:eastAsiaTheme="minorHAnsi"/>
          <w:color w:val="00000A"/>
          <w:sz w:val="28"/>
          <w:szCs w:val="28"/>
          <w:lang w:eastAsia="ru-RU"/>
        </w:rPr>
        <w:t>.</w:t>
      </w:r>
    </w:p>
    <w:p w:rsidR="00E60B32" w:rsidRDefault="00312A12">
      <w:pPr>
        <w:ind w:firstLine="709"/>
        <w:jc w:val="both"/>
        <w:rPr>
          <w:color w:val="00000A"/>
          <w:lang w:eastAsia="ru-RU"/>
        </w:rPr>
      </w:pPr>
      <w:r>
        <w:rPr>
          <w:rFonts w:eastAsiaTheme="minorHAnsi"/>
          <w:color w:val="00000A"/>
          <w:sz w:val="28"/>
          <w:szCs w:val="28"/>
          <w:lang w:eastAsia="ru-RU"/>
        </w:rPr>
        <w:t xml:space="preserve">Моими персональными данными является любая информация, относящаяся ко мне как к физическому лицу (субъекту персональных данных), указанная </w:t>
      </w:r>
      <w:proofErr w:type="gramStart"/>
      <w:r>
        <w:rPr>
          <w:rFonts w:eastAsiaTheme="minorHAnsi"/>
          <w:color w:val="00000A"/>
          <w:sz w:val="28"/>
          <w:szCs w:val="28"/>
          <w:lang w:eastAsia="ru-RU"/>
        </w:rPr>
        <w:t>в</w:t>
      </w:r>
      <w:proofErr w:type="gramEnd"/>
      <w:r>
        <w:rPr>
          <w:rFonts w:eastAsiaTheme="minorHAnsi"/>
          <w:color w:val="00000A"/>
          <w:sz w:val="28"/>
          <w:szCs w:val="28"/>
          <w:lang w:eastAsia="ru-RU"/>
        </w:rPr>
        <w:t>:</w:t>
      </w:r>
    </w:p>
    <w:p w:rsidR="00E60B32" w:rsidRDefault="00312A12">
      <w:pPr>
        <w:ind w:firstLine="709"/>
        <w:jc w:val="both"/>
        <w:rPr>
          <w:rFonts w:ascii="Calibri" w:eastAsia="Calibri" w:hAnsi="Calibri" w:cs="Calibri"/>
        </w:rPr>
      </w:pPr>
      <w:r>
        <w:rPr>
          <w:rFonts w:eastAsiaTheme="minorHAnsi"/>
          <w:color w:val="00000A"/>
          <w:sz w:val="28"/>
          <w:szCs w:val="28"/>
          <w:lang w:eastAsia="ru-RU"/>
        </w:rPr>
        <w:t xml:space="preserve">1) </w:t>
      </w:r>
      <w:proofErr w:type="gramStart"/>
      <w:r>
        <w:rPr>
          <w:rFonts w:eastAsiaTheme="minorHAnsi"/>
          <w:sz w:val="28"/>
          <w:szCs w:val="28"/>
          <w:lang w:eastAsia="ru-RU"/>
        </w:rPr>
        <w:t>заявлении</w:t>
      </w:r>
      <w:proofErr w:type="gramEnd"/>
      <w:r>
        <w:rPr>
          <w:rFonts w:eastAsiaTheme="minorHAnsi"/>
          <w:sz w:val="28"/>
          <w:szCs w:val="28"/>
          <w:lang w:eastAsia="ru-RU"/>
        </w:rPr>
        <w:t>;</w:t>
      </w:r>
    </w:p>
    <w:p w:rsidR="00E60B32" w:rsidRDefault="00312A12">
      <w:pPr>
        <w:ind w:firstLine="709"/>
        <w:jc w:val="both"/>
        <w:rPr>
          <w:rFonts w:ascii="Calibri" w:eastAsia="Calibri" w:hAnsi="Calibri" w:cs="Calibri"/>
        </w:rPr>
      </w:pPr>
      <w:r>
        <w:rPr>
          <w:rFonts w:eastAsiaTheme="minorHAnsi"/>
          <w:sz w:val="28"/>
          <w:szCs w:val="28"/>
          <w:lang w:eastAsia="ru-RU"/>
        </w:rPr>
        <w:t>2) документе о выдвижении меня кандидатом, а именно (</w:t>
      </w:r>
      <w:proofErr w:type="gramStart"/>
      <w:r>
        <w:rPr>
          <w:rFonts w:eastAsiaTheme="minorHAnsi"/>
          <w:sz w:val="28"/>
          <w:szCs w:val="28"/>
          <w:lang w:eastAsia="ru-RU"/>
        </w:rPr>
        <w:t>нужное</w:t>
      </w:r>
      <w:proofErr w:type="gramEnd"/>
      <w:r>
        <w:rPr>
          <w:rFonts w:eastAsiaTheme="minorHAnsi"/>
          <w:sz w:val="28"/>
          <w:szCs w:val="28"/>
          <w:lang w:eastAsia="ru-RU"/>
        </w:rPr>
        <w:t xml:space="preserve"> подчеркнуть):</w:t>
      </w:r>
    </w:p>
    <w:p w:rsidR="00E60B32" w:rsidRDefault="00312A12">
      <w:pPr>
        <w:ind w:firstLine="709"/>
        <w:jc w:val="both"/>
        <w:rPr>
          <w:rFonts w:ascii="Calibri" w:eastAsia="Calibri" w:hAnsi="Calibri" w:cs="Calibri"/>
        </w:rPr>
      </w:pPr>
      <w:proofErr w:type="gramStart"/>
      <w:r>
        <w:rPr>
          <w:rFonts w:eastAsiaTheme="minorHAnsi"/>
          <w:sz w:val="28"/>
          <w:szCs w:val="28"/>
          <w:lang w:eastAsia="ru-RU"/>
        </w:rPr>
        <w:t>представлении</w:t>
      </w:r>
      <w:proofErr w:type="gramEnd"/>
      <w:r>
        <w:rPr>
          <w:rFonts w:eastAsiaTheme="minorHAnsi"/>
          <w:sz w:val="28"/>
          <w:szCs w:val="28"/>
          <w:lang w:eastAsia="ru-RU"/>
        </w:rPr>
        <w:t xml:space="preserve"> (в случае выдвижения органом власти);</w:t>
      </w:r>
    </w:p>
    <w:p w:rsidR="00E60B32" w:rsidRDefault="00312A12">
      <w:pPr>
        <w:ind w:firstLine="709"/>
        <w:jc w:val="both"/>
        <w:rPr>
          <w:rFonts w:ascii="Calibri" w:eastAsia="Calibri" w:hAnsi="Calibri" w:cs="Calibri"/>
        </w:rPr>
      </w:pPr>
      <w:r>
        <w:rPr>
          <w:rFonts w:eastAsiaTheme="minorHAnsi"/>
          <w:sz w:val="28"/>
          <w:szCs w:val="28"/>
          <w:lang w:eastAsia="ru-RU"/>
        </w:rPr>
        <w:t>выписке из протокола конференции, собрания общественного объединения (в случае выдвижения общественным объединением);</w:t>
      </w:r>
    </w:p>
    <w:p w:rsidR="00E60B32" w:rsidRDefault="00312A12">
      <w:pPr>
        <w:ind w:firstLine="709"/>
        <w:jc w:val="both"/>
      </w:pPr>
      <w:r>
        <w:rPr>
          <w:rFonts w:eastAsiaTheme="minorHAnsi"/>
          <w:sz w:val="28"/>
          <w:szCs w:val="28"/>
          <w:lang w:eastAsia="ru-RU"/>
        </w:rPr>
        <w:t>выписке из протокола собрания граждан (в случае выдвижения собранием граждан);</w:t>
      </w:r>
    </w:p>
    <w:p w:rsidR="00E60B32" w:rsidRDefault="00312A12">
      <w:pPr>
        <w:ind w:firstLine="709"/>
        <w:jc w:val="both"/>
        <w:rPr>
          <w:rFonts w:ascii="Calibri" w:eastAsia="Calibri" w:hAnsi="Calibri" w:cs="Calibri"/>
        </w:rPr>
      </w:pPr>
      <w:r>
        <w:rPr>
          <w:rFonts w:eastAsiaTheme="minorHAnsi"/>
          <w:sz w:val="28"/>
          <w:szCs w:val="28"/>
          <w:lang w:eastAsia="ru-RU"/>
        </w:rPr>
        <w:t xml:space="preserve">3) </w:t>
      </w:r>
      <w:proofErr w:type="gramStart"/>
      <w:r>
        <w:rPr>
          <w:rFonts w:eastAsiaTheme="minorHAnsi"/>
          <w:sz w:val="28"/>
          <w:szCs w:val="28"/>
          <w:lang w:eastAsia="ru-RU"/>
        </w:rPr>
        <w:t>паспорте</w:t>
      </w:r>
      <w:proofErr w:type="gramEnd"/>
      <w:r>
        <w:rPr>
          <w:rFonts w:eastAsiaTheme="minorHAnsi"/>
          <w:sz w:val="28"/>
          <w:szCs w:val="28"/>
          <w:lang w:eastAsia="ru-RU"/>
        </w:rPr>
        <w:t xml:space="preserve"> гражданина Российской Федерации или ином документе, заменяющем паспорт гражданина;</w:t>
      </w:r>
    </w:p>
    <w:p w:rsidR="00E60B32" w:rsidRDefault="00312A12">
      <w:pPr>
        <w:ind w:firstLine="709"/>
        <w:jc w:val="both"/>
        <w:rPr>
          <w:rFonts w:ascii="Calibri" w:eastAsia="Calibri" w:hAnsi="Calibri" w:cs="Calibri"/>
        </w:rPr>
      </w:pPr>
      <w:r>
        <w:rPr>
          <w:rFonts w:eastAsiaTheme="minorHAnsi"/>
          <w:sz w:val="28"/>
          <w:szCs w:val="28"/>
          <w:lang w:eastAsia="ru-RU"/>
        </w:rPr>
        <w:t>4) автобиографии;</w:t>
      </w:r>
    </w:p>
    <w:p w:rsidR="00E60B32" w:rsidRDefault="00312A12">
      <w:pPr>
        <w:ind w:firstLine="709"/>
        <w:jc w:val="both"/>
        <w:rPr>
          <w:rFonts w:ascii="Calibri" w:eastAsia="Calibri" w:hAnsi="Calibri" w:cs="Calibri"/>
        </w:rPr>
      </w:pPr>
      <w:r>
        <w:rPr>
          <w:rFonts w:eastAsiaTheme="minorHAnsi"/>
          <w:sz w:val="28"/>
          <w:szCs w:val="28"/>
          <w:lang w:eastAsia="ru-RU"/>
        </w:rPr>
        <w:lastRenderedPageBreak/>
        <w:t>5) собственноручно заполненной и подписанной анкете по форме, утвержденной распоряжением Правительства Российской Федерации  от 26 мая 2005 года № 667-р;</w:t>
      </w:r>
    </w:p>
    <w:p w:rsidR="00E60B32" w:rsidRDefault="00312A12">
      <w:pPr>
        <w:ind w:firstLine="709"/>
        <w:jc w:val="both"/>
      </w:pPr>
      <w:r>
        <w:rPr>
          <w:rFonts w:eastAsiaTheme="minorHAnsi"/>
          <w:sz w:val="28"/>
          <w:szCs w:val="28"/>
          <w:lang w:eastAsia="ru-RU"/>
        </w:rPr>
        <w:t>6) собственноручно заполненной и подписанной анкете по форме, утвержденной постановлением Правительства Российской Федерации  от 6 февраля 2010 года № 63;</w:t>
      </w:r>
    </w:p>
    <w:p w:rsidR="00E60B32" w:rsidRDefault="00312A12">
      <w:pPr>
        <w:ind w:firstLine="709"/>
        <w:jc w:val="both"/>
      </w:pPr>
      <w:r>
        <w:rPr>
          <w:rFonts w:eastAsiaTheme="minorHAnsi"/>
          <w:sz w:val="28"/>
          <w:szCs w:val="28"/>
          <w:lang w:eastAsia="ru-RU"/>
        </w:rPr>
        <w:t>7) трудовой книжке и (или) сведениях о трудовой деятельности;</w:t>
      </w:r>
    </w:p>
    <w:p w:rsidR="00E60B32" w:rsidRDefault="00312A12">
      <w:pPr>
        <w:ind w:firstLine="709"/>
        <w:jc w:val="both"/>
        <w:rPr>
          <w:rFonts w:ascii="Calibri" w:eastAsia="Calibri" w:hAnsi="Calibri" w:cs="Calibri"/>
        </w:rPr>
      </w:pPr>
      <w:r>
        <w:rPr>
          <w:rFonts w:eastAsiaTheme="minorHAnsi"/>
          <w:sz w:val="28"/>
          <w:szCs w:val="28"/>
          <w:lang w:eastAsia="ru-RU"/>
        </w:rPr>
        <w:t xml:space="preserve">8) </w:t>
      </w:r>
      <w:proofErr w:type="gramStart"/>
      <w:r>
        <w:rPr>
          <w:rFonts w:eastAsiaTheme="minorHAnsi"/>
          <w:sz w:val="28"/>
          <w:szCs w:val="28"/>
          <w:lang w:eastAsia="ru-RU"/>
        </w:rPr>
        <w:t>документе</w:t>
      </w:r>
      <w:proofErr w:type="gramEnd"/>
      <w:r>
        <w:rPr>
          <w:rFonts w:eastAsiaTheme="minorHAnsi"/>
          <w:sz w:val="28"/>
          <w:szCs w:val="28"/>
          <w:lang w:eastAsia="ru-RU"/>
        </w:rPr>
        <w:t xml:space="preserve"> об образовании;</w:t>
      </w:r>
    </w:p>
    <w:p w:rsidR="00E60B32" w:rsidRDefault="00312A12">
      <w:pPr>
        <w:ind w:firstLine="708"/>
        <w:jc w:val="both"/>
        <w:rPr>
          <w:rFonts w:ascii="Calibri" w:eastAsia="Calibri" w:hAnsi="Calibri" w:cs="Calibri"/>
        </w:rPr>
      </w:pPr>
      <w:r>
        <w:rPr>
          <w:rFonts w:eastAsiaTheme="minorHAnsi"/>
          <w:sz w:val="28"/>
          <w:szCs w:val="28"/>
          <w:lang w:eastAsia="ru-RU"/>
        </w:rPr>
        <w:t>9) </w:t>
      </w:r>
      <w:proofErr w:type="gramStart"/>
      <w:r>
        <w:rPr>
          <w:rFonts w:eastAsiaTheme="minorHAnsi"/>
          <w:sz w:val="28"/>
          <w:szCs w:val="28"/>
          <w:lang w:eastAsia="ru-RU"/>
        </w:rPr>
        <w:t>документе</w:t>
      </w:r>
      <w:proofErr w:type="gramEnd"/>
      <w:r>
        <w:rPr>
          <w:rFonts w:eastAsiaTheme="minorHAnsi"/>
          <w:sz w:val="28"/>
          <w:szCs w:val="28"/>
          <w:lang w:eastAsia="ru-RU"/>
        </w:rPr>
        <w:t>, подтверждающем регистрацию в системе индивидуального (персонифицированного) учета;</w:t>
      </w:r>
    </w:p>
    <w:p w:rsidR="00E60B32" w:rsidRDefault="00312A12">
      <w:pPr>
        <w:ind w:firstLine="708"/>
        <w:jc w:val="both"/>
        <w:rPr>
          <w:rFonts w:ascii="Calibri" w:eastAsia="Calibri" w:hAnsi="Calibri" w:cs="Calibri"/>
        </w:rPr>
      </w:pPr>
      <w:r>
        <w:rPr>
          <w:rFonts w:eastAsiaTheme="minorHAnsi"/>
          <w:sz w:val="28"/>
          <w:szCs w:val="28"/>
          <w:lang w:eastAsia="ru-RU"/>
        </w:rPr>
        <w:t xml:space="preserve">10) </w:t>
      </w:r>
      <w:proofErr w:type="gramStart"/>
      <w:r>
        <w:rPr>
          <w:rFonts w:eastAsiaTheme="minorHAnsi"/>
          <w:sz w:val="28"/>
          <w:szCs w:val="28"/>
          <w:lang w:eastAsia="ru-RU"/>
        </w:rPr>
        <w:t>свидетельстве</w:t>
      </w:r>
      <w:proofErr w:type="gramEnd"/>
      <w:r>
        <w:rPr>
          <w:rFonts w:eastAsiaTheme="minorHAnsi"/>
          <w:sz w:val="28"/>
          <w:szCs w:val="28"/>
          <w:lang w:eastAsia="ru-RU"/>
        </w:rPr>
        <w:t xml:space="preserve"> о постановке физического лица на учет в налоговом органе по месту жительства на территории Российской Федерации;</w:t>
      </w:r>
    </w:p>
    <w:p w:rsidR="00E60B32" w:rsidRDefault="00312A12">
      <w:pPr>
        <w:ind w:firstLine="708"/>
        <w:jc w:val="both"/>
        <w:rPr>
          <w:rFonts w:ascii="Calibri" w:eastAsia="Calibri" w:hAnsi="Calibri" w:cs="Calibri"/>
        </w:rPr>
      </w:pPr>
      <w:r>
        <w:rPr>
          <w:rFonts w:eastAsiaTheme="minorHAnsi"/>
          <w:sz w:val="28"/>
          <w:szCs w:val="28"/>
          <w:lang w:eastAsia="ru-RU"/>
        </w:rPr>
        <w:t xml:space="preserve">11) </w:t>
      </w:r>
      <w:proofErr w:type="gramStart"/>
      <w:r>
        <w:rPr>
          <w:rFonts w:eastAsiaTheme="minorHAnsi"/>
          <w:sz w:val="28"/>
          <w:szCs w:val="28"/>
          <w:lang w:eastAsia="ru-RU"/>
        </w:rPr>
        <w:t>документах</w:t>
      </w:r>
      <w:proofErr w:type="gramEnd"/>
      <w:r>
        <w:rPr>
          <w:rFonts w:eastAsiaTheme="minorHAnsi"/>
          <w:sz w:val="28"/>
          <w:szCs w:val="28"/>
          <w:lang w:eastAsia="ru-RU"/>
        </w:rPr>
        <w:t xml:space="preserve"> воинского учета;</w:t>
      </w:r>
    </w:p>
    <w:p w:rsidR="00E60B32" w:rsidRDefault="00312A12">
      <w:pPr>
        <w:ind w:firstLine="708"/>
        <w:jc w:val="both"/>
      </w:pPr>
      <w:proofErr w:type="gramStart"/>
      <w:r>
        <w:rPr>
          <w:rFonts w:eastAsiaTheme="minorHAnsi"/>
          <w:sz w:val="28"/>
          <w:szCs w:val="28"/>
          <w:lang w:eastAsia="ru-RU"/>
        </w:rPr>
        <w:t>12) заключении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w:t>
      </w:r>
      <w:proofErr w:type="gramEnd"/>
    </w:p>
    <w:p w:rsidR="00E60B32" w:rsidRDefault="00312A12">
      <w:pPr>
        <w:ind w:firstLine="708"/>
        <w:jc w:val="both"/>
        <w:rPr>
          <w:rFonts w:ascii="Calibri" w:eastAsia="Calibri" w:hAnsi="Calibri" w:cs="Calibri"/>
        </w:rPr>
      </w:pPr>
      <w:r>
        <w:rPr>
          <w:rFonts w:eastAsiaTheme="minorHAnsi"/>
          <w:sz w:val="28"/>
          <w:szCs w:val="28"/>
          <w:lang w:eastAsia="ru-RU"/>
        </w:rPr>
        <w:t>13) справке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года № 989н;</w:t>
      </w:r>
    </w:p>
    <w:p w:rsidR="00E60B32" w:rsidRDefault="00312A12">
      <w:pPr>
        <w:ind w:firstLine="708"/>
        <w:jc w:val="both"/>
      </w:pPr>
      <w:proofErr w:type="gramStart"/>
      <w:r>
        <w:rPr>
          <w:rFonts w:eastAsiaTheme="minorHAnsi"/>
          <w:sz w:val="28"/>
          <w:szCs w:val="28"/>
          <w:lang w:eastAsia="ru-RU"/>
        </w:rPr>
        <w:t>14) реестре представления/приема сведений справки о доходах, расходах, об имуществе и обязательствах имущественного характера или уведомлении о вручении, либо иных документах, подтверждающих направление Губернатору Белгородской области сведений о своих доходах, расходах, 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roofErr w:type="gramEnd"/>
    </w:p>
    <w:p w:rsidR="00E60B32" w:rsidRDefault="00312A12">
      <w:pPr>
        <w:ind w:firstLine="708"/>
        <w:jc w:val="both"/>
      </w:pPr>
      <w:r>
        <w:rPr>
          <w:rFonts w:eastAsiaTheme="minorHAnsi"/>
          <w:sz w:val="28"/>
          <w:szCs w:val="28"/>
          <w:lang w:eastAsia="ru-RU"/>
        </w:rPr>
        <w:t xml:space="preserve">15) </w:t>
      </w:r>
      <w:proofErr w:type="gramStart"/>
      <w:r>
        <w:rPr>
          <w:rFonts w:eastAsiaTheme="minorHAnsi"/>
          <w:sz w:val="28"/>
          <w:szCs w:val="28"/>
          <w:lang w:eastAsia="ru-RU"/>
        </w:rPr>
        <w:t>сведениях</w:t>
      </w:r>
      <w:proofErr w:type="gramEnd"/>
      <w:r>
        <w:rPr>
          <w:rFonts w:eastAsiaTheme="minorHAnsi"/>
          <w:sz w:val="28"/>
          <w:szCs w:val="28"/>
          <w:lang w:eastAsia="ru-RU"/>
        </w:rPr>
        <w:t xml:space="preserve">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предусмотренные статьей 15.1. Федерального закона от 2 марта 2007 года № 25-ФЗ «О муниципальной службе в Российской Федерации», по форме, утвержденной распоряжением Правительства Российской Федерации от 28 декабря 2016 года № 2867-р;</w:t>
      </w:r>
    </w:p>
    <w:p w:rsidR="00E60B32" w:rsidRDefault="00312A12">
      <w:pPr>
        <w:ind w:firstLine="708"/>
        <w:jc w:val="both"/>
        <w:rPr>
          <w:color w:val="FF0000"/>
          <w:lang w:eastAsia="ru-RU"/>
        </w:rPr>
      </w:pPr>
      <w:proofErr w:type="gramStart"/>
      <w:r>
        <w:rPr>
          <w:rFonts w:eastAsiaTheme="minorHAnsi"/>
          <w:sz w:val="28"/>
          <w:szCs w:val="28"/>
          <w:lang w:eastAsia="ru-RU"/>
        </w:rPr>
        <w:t xml:space="preserve">16) справке о наличии (отсутствии) неснятой или непогашенной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 </w:t>
      </w:r>
      <w:r>
        <w:rPr>
          <w:rFonts w:eastAsiaTheme="minorHAnsi"/>
          <w:sz w:val="28"/>
          <w:szCs w:val="28"/>
          <w:lang w:eastAsia="ru-RU"/>
        </w:rPr>
        <w:lastRenderedPageBreak/>
        <w:tab/>
        <w:t xml:space="preserve">17) согласии кандидата на обработку персональных данных по установленной форме. </w:t>
      </w:r>
      <w:proofErr w:type="gramEnd"/>
    </w:p>
    <w:p w:rsidR="00E60B32" w:rsidRDefault="00312A12">
      <w:pPr>
        <w:ind w:firstLine="708"/>
        <w:jc w:val="both"/>
        <w:rPr>
          <w:rFonts w:ascii="Calibri" w:eastAsia="Calibri" w:hAnsi="Calibri" w:cs="Calibri"/>
        </w:rPr>
      </w:pPr>
      <w:r>
        <w:rPr>
          <w:rFonts w:eastAsiaTheme="minorHAnsi"/>
          <w:sz w:val="28"/>
          <w:szCs w:val="28"/>
          <w:lang w:eastAsia="ru-RU"/>
        </w:rPr>
        <w:t>15) контактных данных (адрес, адрес электронной почты, телефон).</w:t>
      </w:r>
    </w:p>
    <w:p w:rsidR="00E60B32" w:rsidRDefault="00312A12">
      <w:pPr>
        <w:ind w:firstLine="708"/>
        <w:jc w:val="both"/>
        <w:rPr>
          <w:rFonts w:eastAsia="Calibri"/>
        </w:rPr>
      </w:pPr>
      <w:r>
        <w:rPr>
          <w:rFonts w:eastAsiaTheme="minorHAnsi"/>
          <w:sz w:val="28"/>
          <w:szCs w:val="28"/>
          <w:lang w:eastAsia="ru-RU"/>
        </w:rPr>
        <w:t xml:space="preserve">16) </w:t>
      </w:r>
      <w:r>
        <w:rPr>
          <w:rFonts w:eastAsiaTheme="minorHAnsi"/>
          <w:sz w:val="28"/>
          <w:szCs w:val="28"/>
        </w:rPr>
        <w:t>других документах, характеризующих мою профессиональную подготовку;</w:t>
      </w:r>
    </w:p>
    <w:p w:rsidR="00E60B32" w:rsidRDefault="00312A12">
      <w:pPr>
        <w:ind w:firstLine="708"/>
        <w:jc w:val="both"/>
        <w:rPr>
          <w:rFonts w:eastAsia="Calibri"/>
        </w:rPr>
      </w:pPr>
      <w:r>
        <w:rPr>
          <w:rFonts w:eastAsiaTheme="minorHAnsi"/>
          <w:sz w:val="28"/>
          <w:szCs w:val="28"/>
        </w:rPr>
        <w:t xml:space="preserve">17) </w:t>
      </w:r>
      <w:r>
        <w:rPr>
          <w:rFonts w:eastAsiaTheme="minorHAnsi"/>
          <w:sz w:val="28"/>
          <w:szCs w:val="28"/>
          <w:highlight w:val="white"/>
        </w:rPr>
        <w:t xml:space="preserve">дополнительных </w:t>
      </w:r>
      <w:proofErr w:type="gramStart"/>
      <w:r>
        <w:rPr>
          <w:rFonts w:eastAsiaTheme="minorHAnsi"/>
          <w:sz w:val="28"/>
          <w:szCs w:val="28"/>
          <w:highlight w:val="white"/>
        </w:rPr>
        <w:t>сведениях</w:t>
      </w:r>
      <w:proofErr w:type="gramEnd"/>
      <w:r>
        <w:rPr>
          <w:rFonts w:eastAsiaTheme="minorHAnsi"/>
          <w:sz w:val="28"/>
          <w:szCs w:val="28"/>
          <w:highlight w:val="white"/>
        </w:rPr>
        <w:t xml:space="preserve"> о себе (о наградах, званиях, ученых степенях и прочее)</w:t>
      </w:r>
      <w:r>
        <w:rPr>
          <w:rFonts w:eastAsiaTheme="minorHAnsi"/>
          <w:sz w:val="28"/>
          <w:szCs w:val="28"/>
        </w:rPr>
        <w:t>.</w:t>
      </w:r>
    </w:p>
    <w:p w:rsidR="00E60B32" w:rsidRDefault="00312A12">
      <w:pPr>
        <w:ind w:firstLine="709"/>
        <w:jc w:val="both"/>
        <w:rPr>
          <w:rFonts w:ascii="Calibri" w:eastAsia="Calibri" w:hAnsi="Calibri" w:cs="Calibri"/>
          <w:color w:val="00000A"/>
        </w:rPr>
      </w:pPr>
      <w:r>
        <w:rPr>
          <w:rFonts w:eastAsiaTheme="minorHAnsi"/>
          <w:sz w:val="28"/>
          <w:szCs w:val="28"/>
          <w:highlight w:val="white"/>
          <w:lang w:eastAsia="ru-RU"/>
        </w:rPr>
        <w:t xml:space="preserve">Настоящее согласие на обработку персональных данных действует </w:t>
      </w:r>
      <w:proofErr w:type="gramStart"/>
      <w:r>
        <w:rPr>
          <w:rFonts w:eastAsiaTheme="minorHAnsi"/>
          <w:sz w:val="28"/>
          <w:szCs w:val="28"/>
          <w:highlight w:val="white"/>
          <w:lang w:eastAsia="ru-RU"/>
        </w:rPr>
        <w:t>с даты подписания</w:t>
      </w:r>
      <w:proofErr w:type="gramEnd"/>
      <w:r>
        <w:rPr>
          <w:rFonts w:eastAsiaTheme="minorHAnsi"/>
          <w:sz w:val="28"/>
          <w:szCs w:val="28"/>
          <w:highlight w:val="white"/>
          <w:lang w:eastAsia="ru-RU"/>
        </w:rPr>
        <w:t xml:space="preserve"> настоящего согласия</w:t>
      </w:r>
      <w:r>
        <w:rPr>
          <w:rFonts w:eastAsiaTheme="minorHAnsi"/>
          <w:color w:val="00000A"/>
          <w:sz w:val="28"/>
          <w:szCs w:val="28"/>
          <w:lang w:eastAsia="ru-RU"/>
        </w:rPr>
        <w:t xml:space="preserve"> </w:t>
      </w:r>
      <w:r>
        <w:rPr>
          <w:rFonts w:eastAsiaTheme="minorHAnsi"/>
          <w:sz w:val="28"/>
          <w:szCs w:val="28"/>
          <w:lang w:eastAsia="ru-RU"/>
        </w:rPr>
        <w:t>бессрочно.</w:t>
      </w:r>
    </w:p>
    <w:p w:rsidR="00E60B32" w:rsidRDefault="00312A12">
      <w:pPr>
        <w:ind w:firstLine="709"/>
        <w:jc w:val="both"/>
        <w:rPr>
          <w:rFonts w:ascii="Calibri" w:eastAsia="Calibri" w:hAnsi="Calibri" w:cs="Calibri"/>
          <w:color w:val="00000A"/>
        </w:rPr>
      </w:pPr>
      <w:r>
        <w:rPr>
          <w:rFonts w:eastAsiaTheme="minorHAnsi"/>
          <w:color w:val="00000A"/>
          <w:sz w:val="28"/>
          <w:szCs w:val="28"/>
          <w:lang w:eastAsia="ru-RU"/>
        </w:rPr>
        <w:t>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w:t>
      </w:r>
      <w:proofErr w:type="gramStart"/>
      <w:r>
        <w:rPr>
          <w:rFonts w:eastAsiaTheme="minorHAnsi"/>
          <w:color w:val="00000A"/>
          <w:sz w:val="28"/>
          <w:szCs w:val="28"/>
          <w:lang w:eastAsia="ru-RU"/>
        </w:rPr>
        <w:t>н(</w:t>
      </w:r>
      <w:proofErr w:type="gramEnd"/>
      <w:r>
        <w:rPr>
          <w:rFonts w:eastAsiaTheme="minorHAnsi"/>
          <w:color w:val="00000A"/>
          <w:sz w:val="28"/>
          <w:szCs w:val="28"/>
          <w:lang w:eastAsia="ru-RU"/>
        </w:rPr>
        <w:t>а).</w:t>
      </w:r>
    </w:p>
    <w:p w:rsidR="00E60B32" w:rsidRDefault="00312A12">
      <w:pPr>
        <w:ind w:firstLine="709"/>
        <w:jc w:val="both"/>
        <w:rPr>
          <w:rFonts w:ascii="Calibri" w:eastAsia="Calibri" w:hAnsi="Calibri" w:cs="Calibri"/>
          <w:color w:val="00000A"/>
        </w:rPr>
      </w:pPr>
      <w:r>
        <w:rPr>
          <w:rFonts w:eastAsiaTheme="minorHAnsi"/>
          <w:color w:val="00000A"/>
          <w:sz w:val="28"/>
          <w:szCs w:val="28"/>
          <w:lang w:eastAsia="ru-RU"/>
        </w:rPr>
        <w:t>Я ознакомлен (а), что:</w:t>
      </w:r>
    </w:p>
    <w:p w:rsidR="00E60B32" w:rsidRDefault="00312A12">
      <w:pPr>
        <w:ind w:firstLine="709"/>
        <w:jc w:val="both"/>
        <w:rPr>
          <w:rFonts w:ascii="Calibri" w:eastAsia="Calibri" w:hAnsi="Calibri" w:cs="Calibri"/>
          <w:color w:val="00000A"/>
        </w:rPr>
      </w:pPr>
      <w:r>
        <w:rPr>
          <w:rFonts w:eastAsiaTheme="minorHAnsi"/>
          <w:color w:val="00000A"/>
          <w:sz w:val="28"/>
          <w:szCs w:val="28"/>
          <w:lang w:eastAsia="ru-RU"/>
        </w:rPr>
        <w:t xml:space="preserve">1) согласие на обработку персональных данных действует </w:t>
      </w:r>
      <w:proofErr w:type="gramStart"/>
      <w:r>
        <w:rPr>
          <w:rFonts w:eastAsiaTheme="minorHAnsi"/>
          <w:color w:val="00000A"/>
          <w:sz w:val="28"/>
          <w:szCs w:val="28"/>
          <w:lang w:eastAsia="ru-RU"/>
        </w:rPr>
        <w:t>с даты подписания</w:t>
      </w:r>
      <w:proofErr w:type="gramEnd"/>
      <w:r>
        <w:rPr>
          <w:rFonts w:eastAsiaTheme="minorHAnsi"/>
          <w:color w:val="00000A"/>
          <w:sz w:val="28"/>
          <w:szCs w:val="28"/>
          <w:lang w:eastAsia="ru-RU"/>
        </w:rPr>
        <w:t xml:space="preserve"> настоящего согласия бессрочно;</w:t>
      </w:r>
    </w:p>
    <w:p w:rsidR="00E60B32" w:rsidRDefault="00312A12">
      <w:pPr>
        <w:ind w:firstLine="709"/>
        <w:jc w:val="both"/>
        <w:rPr>
          <w:rFonts w:ascii="Calibri" w:eastAsia="Calibri" w:hAnsi="Calibri" w:cs="Calibri"/>
          <w:color w:val="00000A"/>
        </w:rPr>
      </w:pPr>
      <w:r>
        <w:rPr>
          <w:rFonts w:eastAsiaTheme="minorHAnsi"/>
          <w:color w:val="00000A"/>
          <w:sz w:val="28"/>
          <w:szCs w:val="28"/>
          <w:lang w:eastAsia="ru-RU"/>
        </w:rPr>
        <w:t>2) согласие на обработку персональных данных может быть отозвано на основании письменного заявления в произвольной форме;</w:t>
      </w:r>
    </w:p>
    <w:p w:rsidR="00E60B32" w:rsidRDefault="00312A12">
      <w:pPr>
        <w:ind w:firstLine="709"/>
        <w:jc w:val="both"/>
        <w:rPr>
          <w:color w:val="00000A"/>
          <w:lang w:eastAsia="ru-RU"/>
        </w:rPr>
      </w:pPr>
      <w:r>
        <w:rPr>
          <w:rFonts w:eastAsiaTheme="minorHAnsi"/>
          <w:color w:val="00000A"/>
          <w:sz w:val="28"/>
          <w:szCs w:val="28"/>
          <w:lang w:eastAsia="ru-RU"/>
        </w:rPr>
        <w:t>3)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E60B32" w:rsidRDefault="00312A12">
      <w:pPr>
        <w:ind w:firstLine="709"/>
        <w:jc w:val="both"/>
        <w:rPr>
          <w:rFonts w:ascii="Calibri" w:eastAsia="Calibri" w:hAnsi="Calibri" w:cs="Calibri"/>
          <w:color w:val="00000A"/>
        </w:rPr>
      </w:pPr>
      <w:r>
        <w:rPr>
          <w:rFonts w:eastAsiaTheme="minorHAnsi"/>
          <w:color w:val="00000A"/>
          <w:sz w:val="28"/>
          <w:szCs w:val="28"/>
          <w:lang w:eastAsia="ru-RU"/>
        </w:rPr>
        <w:t xml:space="preserve">4) после   окончания деятельности конкурсной комиссии персональные данные хранятся в администрации </w:t>
      </w:r>
      <w:proofErr w:type="spellStart"/>
      <w:r>
        <w:rPr>
          <w:rFonts w:eastAsiaTheme="minorHAnsi"/>
          <w:sz w:val="28"/>
          <w:szCs w:val="26"/>
        </w:rPr>
        <w:t>Нагорьевского</w:t>
      </w:r>
      <w:proofErr w:type="spellEnd"/>
      <w:r>
        <w:rPr>
          <w:rFonts w:eastAsiaTheme="minorHAnsi"/>
          <w:sz w:val="28"/>
          <w:szCs w:val="26"/>
        </w:rPr>
        <w:t xml:space="preserve"> сельского поселения  </w:t>
      </w:r>
      <w:r>
        <w:rPr>
          <w:rFonts w:eastAsiaTheme="minorHAnsi"/>
          <w:sz w:val="28"/>
          <w:szCs w:val="28"/>
          <w:lang w:eastAsia="ru-RU"/>
        </w:rPr>
        <w:t xml:space="preserve"> </w:t>
      </w:r>
      <w:r>
        <w:rPr>
          <w:rFonts w:eastAsiaTheme="minorHAnsi"/>
          <w:color w:val="00000A"/>
          <w:sz w:val="28"/>
          <w:szCs w:val="28"/>
          <w:lang w:eastAsia="ru-RU"/>
        </w:rPr>
        <w:t xml:space="preserve"> в течение срока хранения документов, предусмотренных действующим законодательством Российской Федерации;</w:t>
      </w:r>
    </w:p>
    <w:p w:rsidR="00E60B32" w:rsidRDefault="00312A12">
      <w:pPr>
        <w:ind w:firstLine="709"/>
        <w:jc w:val="both"/>
        <w:rPr>
          <w:rFonts w:ascii="Calibri" w:eastAsia="Calibri" w:hAnsi="Calibri" w:cs="Calibri"/>
          <w:color w:val="00000A"/>
        </w:rPr>
      </w:pPr>
      <w:r>
        <w:rPr>
          <w:rFonts w:eastAsiaTheme="minorHAnsi"/>
          <w:color w:val="00000A"/>
          <w:sz w:val="28"/>
          <w:szCs w:val="28"/>
          <w:lang w:eastAsia="ru-RU"/>
        </w:rPr>
        <w:t xml:space="preserve">5) персональные данные, предоставляемые в отношении третьих лиц, будут обрабатываться только в целях осуществления и </w:t>
      </w:r>
      <w:proofErr w:type="gramStart"/>
      <w:r>
        <w:rPr>
          <w:rFonts w:eastAsiaTheme="minorHAnsi"/>
          <w:color w:val="00000A"/>
          <w:sz w:val="28"/>
          <w:szCs w:val="28"/>
          <w:lang w:eastAsia="ru-RU"/>
        </w:rPr>
        <w:t>выполнения</w:t>
      </w:r>
      <w:proofErr w:type="gramEnd"/>
      <w:r>
        <w:rPr>
          <w:rFonts w:eastAsiaTheme="minorHAnsi"/>
          <w:color w:val="00000A"/>
          <w:sz w:val="28"/>
          <w:szCs w:val="28"/>
          <w:lang w:eastAsia="ru-RU"/>
        </w:rPr>
        <w:t xml:space="preserve"> возложенных законодательством Российской Федерации на конкурсную комиссию функций, полномочий и обязанностей.</w:t>
      </w:r>
    </w:p>
    <w:p w:rsidR="00E60B32" w:rsidRDefault="00312A12">
      <w:pPr>
        <w:ind w:firstLine="709"/>
        <w:jc w:val="both"/>
        <w:rPr>
          <w:color w:val="00000A"/>
          <w:lang w:eastAsia="ru-RU"/>
        </w:rPr>
      </w:pPr>
      <w:r>
        <w:rPr>
          <w:rFonts w:eastAsiaTheme="minorHAnsi"/>
          <w:color w:val="00000A"/>
          <w:sz w:val="28"/>
          <w:szCs w:val="28"/>
          <w:lang w:eastAsia="ru-RU"/>
        </w:rPr>
        <w:t>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 полномочий и обязанностей.</w:t>
      </w:r>
    </w:p>
    <w:p w:rsidR="00E60B32" w:rsidRDefault="00E60B32">
      <w:pPr>
        <w:rPr>
          <w:color w:val="00000A"/>
          <w:lang w:eastAsia="ru-RU"/>
        </w:rPr>
      </w:pPr>
    </w:p>
    <w:tbl>
      <w:tblPr>
        <w:tblW w:w="9571" w:type="dxa"/>
        <w:tblInd w:w="-108" w:type="dxa"/>
        <w:tblCellMar>
          <w:left w:w="0" w:type="dxa"/>
          <w:right w:w="0" w:type="dxa"/>
        </w:tblCellMar>
        <w:tblLook w:val="04A0" w:firstRow="1" w:lastRow="0" w:firstColumn="1" w:lastColumn="0" w:noHBand="0" w:noVBand="1"/>
      </w:tblPr>
      <w:tblGrid>
        <w:gridCol w:w="3235"/>
        <w:gridCol w:w="3236"/>
        <w:gridCol w:w="3100"/>
      </w:tblGrid>
      <w:tr w:rsidR="00E60B32">
        <w:tc>
          <w:tcPr>
            <w:tcW w:w="3235" w:type="dxa"/>
            <w:tcBorders>
              <w:top w:val="nil"/>
              <w:left w:val="nil"/>
              <w:bottom w:val="nil"/>
              <w:right w:val="nil"/>
            </w:tcBorders>
          </w:tcPr>
          <w:p w:rsidR="00E60B32" w:rsidRDefault="00312A12">
            <w:pPr>
              <w:rPr>
                <w:color w:val="00000A"/>
                <w:lang w:eastAsia="ru-RU"/>
              </w:rPr>
            </w:pPr>
            <w:r>
              <w:rPr>
                <w:color w:val="00000A"/>
                <w:sz w:val="28"/>
                <w:szCs w:val="22"/>
                <w:lang w:eastAsia="ru-RU"/>
              </w:rPr>
              <w:t>______________________</w:t>
            </w:r>
          </w:p>
          <w:p w:rsidR="00E60B32" w:rsidRDefault="00312A12">
            <w:pPr>
              <w:jc w:val="center"/>
              <w:rPr>
                <w:color w:val="00000A"/>
                <w:lang w:eastAsia="ru-RU"/>
              </w:rPr>
            </w:pPr>
            <w:r>
              <w:rPr>
                <w:color w:val="00000A"/>
                <w:sz w:val="24"/>
                <w:szCs w:val="22"/>
                <w:lang w:eastAsia="ru-RU"/>
              </w:rPr>
              <w:t xml:space="preserve">(дата) </w:t>
            </w:r>
          </w:p>
        </w:tc>
        <w:tc>
          <w:tcPr>
            <w:tcW w:w="3236" w:type="dxa"/>
            <w:tcBorders>
              <w:top w:val="nil"/>
              <w:left w:val="nil"/>
              <w:bottom w:val="nil"/>
              <w:right w:val="nil"/>
            </w:tcBorders>
          </w:tcPr>
          <w:p w:rsidR="00E60B32" w:rsidRDefault="00312A12">
            <w:pPr>
              <w:rPr>
                <w:color w:val="00000A"/>
                <w:lang w:eastAsia="ru-RU"/>
              </w:rPr>
            </w:pPr>
            <w:r>
              <w:rPr>
                <w:color w:val="00000A"/>
                <w:sz w:val="28"/>
                <w:szCs w:val="22"/>
                <w:lang w:eastAsia="ru-RU"/>
              </w:rPr>
              <w:t>______________________</w:t>
            </w:r>
          </w:p>
          <w:p w:rsidR="00E60B32" w:rsidRDefault="00312A12">
            <w:pPr>
              <w:jc w:val="center"/>
              <w:rPr>
                <w:color w:val="00000A"/>
              </w:rPr>
            </w:pPr>
            <w:r>
              <w:rPr>
                <w:color w:val="00000A"/>
                <w:sz w:val="24"/>
                <w:szCs w:val="22"/>
                <w:lang w:eastAsia="ru-RU"/>
              </w:rPr>
              <w:t>(подпись)</w:t>
            </w:r>
          </w:p>
        </w:tc>
        <w:tc>
          <w:tcPr>
            <w:tcW w:w="3100" w:type="dxa"/>
            <w:tcBorders>
              <w:top w:val="nil"/>
              <w:left w:val="nil"/>
              <w:bottom w:val="nil"/>
              <w:right w:val="nil"/>
            </w:tcBorders>
          </w:tcPr>
          <w:p w:rsidR="00E60B32" w:rsidRDefault="00312A12">
            <w:pPr>
              <w:rPr>
                <w:color w:val="00000A"/>
                <w:lang w:eastAsia="ru-RU"/>
              </w:rPr>
            </w:pPr>
            <w:r>
              <w:rPr>
                <w:color w:val="00000A"/>
                <w:sz w:val="28"/>
                <w:szCs w:val="22"/>
                <w:lang w:eastAsia="ru-RU"/>
              </w:rPr>
              <w:t>_____________________</w:t>
            </w:r>
          </w:p>
          <w:p w:rsidR="00E60B32" w:rsidRDefault="00312A12">
            <w:pPr>
              <w:jc w:val="center"/>
              <w:rPr>
                <w:color w:val="00000A"/>
                <w:lang w:eastAsia="ru-RU"/>
              </w:rPr>
            </w:pPr>
            <w:r>
              <w:rPr>
                <w:color w:val="00000A"/>
                <w:sz w:val="24"/>
                <w:szCs w:val="22"/>
                <w:lang w:eastAsia="ru-RU"/>
              </w:rPr>
              <w:t xml:space="preserve">(расшифровка подписи) </w:t>
            </w:r>
          </w:p>
        </w:tc>
      </w:tr>
    </w:tbl>
    <w:p w:rsidR="00E60B32" w:rsidRDefault="00E60B32">
      <w:pPr>
        <w:widowControl w:val="0"/>
        <w:jc w:val="both"/>
        <w:rPr>
          <w:rFonts w:ascii="Arial" w:eastAsia="Calibri" w:hAnsi="Arial" w:cs="Arial"/>
          <w:color w:val="00000A"/>
          <w:lang w:eastAsia="ru-RU"/>
        </w:rPr>
      </w:pPr>
    </w:p>
    <w:p w:rsidR="00E60B32" w:rsidRDefault="00E60B32">
      <w:pPr>
        <w:ind w:left="4962"/>
        <w:jc w:val="right"/>
      </w:pPr>
    </w:p>
    <w:p w:rsidR="00E60B32" w:rsidRDefault="00E60B32">
      <w:pPr>
        <w:ind w:left="4962"/>
        <w:jc w:val="right"/>
        <w:rPr>
          <w:lang w:eastAsia="ru-RU"/>
        </w:rPr>
      </w:pPr>
    </w:p>
    <w:p w:rsidR="00E60B32" w:rsidRDefault="00E60B32">
      <w:pPr>
        <w:ind w:left="4962"/>
        <w:jc w:val="right"/>
        <w:rPr>
          <w:lang w:eastAsia="ru-RU"/>
        </w:rPr>
      </w:pPr>
    </w:p>
    <w:p w:rsidR="00E60B32" w:rsidRDefault="00E60B32">
      <w:pPr>
        <w:ind w:left="4962"/>
        <w:jc w:val="right"/>
        <w:rPr>
          <w:lang w:eastAsia="ru-RU"/>
        </w:rPr>
      </w:pPr>
    </w:p>
    <w:p w:rsidR="00E60B32" w:rsidRDefault="00E60B32">
      <w:pPr>
        <w:ind w:left="4962"/>
        <w:jc w:val="right"/>
        <w:rPr>
          <w:lang w:eastAsia="ru-RU"/>
        </w:rPr>
      </w:pPr>
    </w:p>
    <w:p w:rsidR="00E60B32" w:rsidRDefault="00E60B32">
      <w:pPr>
        <w:ind w:left="4962"/>
        <w:jc w:val="right"/>
        <w:rPr>
          <w:lang w:eastAsia="ru-RU"/>
        </w:rPr>
      </w:pPr>
    </w:p>
    <w:p w:rsidR="00E60B32" w:rsidRDefault="00E60B32">
      <w:pPr>
        <w:ind w:left="4962"/>
        <w:jc w:val="right"/>
        <w:rPr>
          <w:lang w:eastAsia="ru-RU"/>
        </w:rPr>
      </w:pPr>
    </w:p>
    <w:p w:rsidR="00E60B32" w:rsidRDefault="00E60B32">
      <w:pPr>
        <w:ind w:left="4962"/>
        <w:jc w:val="right"/>
        <w:rPr>
          <w:lang w:eastAsia="ru-RU"/>
        </w:rPr>
      </w:pPr>
    </w:p>
    <w:p w:rsidR="00E60B32" w:rsidRDefault="00E60B32">
      <w:pPr>
        <w:ind w:left="4962"/>
        <w:jc w:val="right"/>
        <w:rPr>
          <w:lang w:eastAsia="ru-RU"/>
        </w:rPr>
      </w:pPr>
    </w:p>
    <w:p w:rsidR="00E60B32" w:rsidRDefault="00312A12">
      <w:pPr>
        <w:ind w:left="4962"/>
        <w:jc w:val="right"/>
        <w:rPr>
          <w:lang w:eastAsia="ru-RU"/>
        </w:rPr>
      </w:pPr>
      <w:r>
        <w:rPr>
          <w:rFonts w:eastAsiaTheme="minorHAnsi"/>
          <w:sz w:val="28"/>
          <w:szCs w:val="28"/>
          <w:lang w:eastAsia="ru-RU"/>
        </w:rPr>
        <w:lastRenderedPageBreak/>
        <w:t>Приложение № 3</w:t>
      </w:r>
    </w:p>
    <w:p w:rsidR="00E60B32" w:rsidRDefault="00312A12">
      <w:pPr>
        <w:ind w:left="4962"/>
        <w:jc w:val="right"/>
      </w:pPr>
      <w:r>
        <w:rPr>
          <w:rFonts w:eastAsiaTheme="minorHAnsi"/>
          <w:sz w:val="28"/>
          <w:szCs w:val="28"/>
          <w:lang w:eastAsia="ru-RU"/>
        </w:rPr>
        <w:t>к Порядку проведения</w:t>
      </w:r>
      <w:r>
        <w:rPr>
          <w:rFonts w:eastAsiaTheme="minorHAnsi"/>
          <w:sz w:val="28"/>
          <w:szCs w:val="28"/>
          <w:lang w:eastAsia="ru-RU"/>
        </w:rPr>
        <w:br/>
        <w:t xml:space="preserve">конкурса на замещение должности главы администрации </w:t>
      </w:r>
    </w:p>
    <w:p w:rsidR="00E60B32" w:rsidRDefault="00312A12">
      <w:pPr>
        <w:ind w:left="4962"/>
        <w:jc w:val="right"/>
      </w:pPr>
      <w:proofErr w:type="spellStart"/>
      <w:r>
        <w:rPr>
          <w:rFonts w:eastAsiaTheme="minorHAnsi"/>
          <w:sz w:val="28"/>
          <w:szCs w:val="26"/>
        </w:rPr>
        <w:t>Нагорьевского</w:t>
      </w:r>
      <w:proofErr w:type="spellEnd"/>
      <w:r>
        <w:rPr>
          <w:rFonts w:eastAsiaTheme="minorHAnsi"/>
          <w:sz w:val="28"/>
          <w:szCs w:val="26"/>
        </w:rPr>
        <w:t xml:space="preserve"> сельского поселения  </w:t>
      </w:r>
      <w:r>
        <w:rPr>
          <w:rFonts w:eastAsiaTheme="minorHAnsi"/>
          <w:sz w:val="28"/>
          <w:szCs w:val="28"/>
          <w:lang w:eastAsia="ru-RU"/>
        </w:rPr>
        <w:t xml:space="preserve">  </w:t>
      </w:r>
    </w:p>
    <w:p w:rsidR="00E60B32" w:rsidRDefault="00E60B32">
      <w:pPr>
        <w:rPr>
          <w:color w:val="FF0000"/>
        </w:rPr>
      </w:pPr>
    </w:p>
    <w:p w:rsidR="00E60B32" w:rsidRDefault="00312A12">
      <w:pPr>
        <w:jc w:val="center"/>
        <w:rPr>
          <w:color w:val="00000A"/>
        </w:rPr>
      </w:pPr>
      <w:r>
        <w:rPr>
          <w:rFonts w:eastAsiaTheme="minorHAnsi"/>
          <w:sz w:val="28"/>
          <w:szCs w:val="28"/>
          <w:lang w:eastAsia="ru-RU"/>
        </w:rPr>
        <w:t xml:space="preserve"> Расписка в</w:t>
      </w:r>
      <w:r>
        <w:rPr>
          <w:rFonts w:eastAsiaTheme="minorHAnsi"/>
          <w:color w:val="00000A"/>
          <w:sz w:val="28"/>
          <w:szCs w:val="28"/>
          <w:lang w:eastAsia="ru-RU"/>
        </w:rPr>
        <w:t xml:space="preserve"> принятии документов</w:t>
      </w:r>
      <w:r>
        <w:rPr>
          <w:rFonts w:ascii="Calibri" w:eastAsiaTheme="minorHAnsi" w:hAnsi="Calibri" w:cs="Calibri"/>
          <w:color w:val="00000A"/>
        </w:rPr>
        <w:t xml:space="preserve"> </w:t>
      </w:r>
      <w:r>
        <w:rPr>
          <w:rFonts w:eastAsiaTheme="minorHAnsi"/>
          <w:sz w:val="28"/>
        </w:rPr>
        <w:t>от</w:t>
      </w:r>
      <w:r>
        <w:rPr>
          <w:rFonts w:eastAsiaTheme="minorHAnsi"/>
          <w:color w:val="FF0000"/>
          <w:sz w:val="28"/>
        </w:rPr>
        <w:t xml:space="preserve"> </w:t>
      </w:r>
      <w:r>
        <w:rPr>
          <w:rFonts w:eastAsiaTheme="minorHAnsi"/>
          <w:color w:val="00000A"/>
          <w:sz w:val="28"/>
          <w:szCs w:val="28"/>
          <w:lang w:eastAsia="ru-RU"/>
        </w:rPr>
        <w:t>кандидата</w:t>
      </w:r>
    </w:p>
    <w:p w:rsidR="00E60B32" w:rsidRDefault="00312A12">
      <w:pPr>
        <w:jc w:val="center"/>
        <w:rPr>
          <w:color w:val="FF0000"/>
        </w:rPr>
      </w:pPr>
      <w:r>
        <w:rPr>
          <w:rFonts w:eastAsiaTheme="minorHAnsi"/>
          <w:color w:val="00000A"/>
          <w:sz w:val="28"/>
          <w:szCs w:val="28"/>
          <w:lang w:eastAsia="ru-RU"/>
        </w:rPr>
        <w:t xml:space="preserve"> </w:t>
      </w:r>
      <w:r>
        <w:rPr>
          <w:rFonts w:eastAsiaTheme="minorHAnsi"/>
          <w:sz w:val="28"/>
        </w:rPr>
        <w:t>с описью документов, представленных кандидатом в конкурсную комиссию по проведению конкурса на замещение должности главы</w:t>
      </w:r>
      <w:r>
        <w:rPr>
          <w:rFonts w:eastAsiaTheme="minorHAnsi"/>
          <w:color w:val="FF0000"/>
          <w:sz w:val="28"/>
        </w:rPr>
        <w:t xml:space="preserve"> </w:t>
      </w:r>
      <w:r>
        <w:rPr>
          <w:rFonts w:eastAsiaTheme="minorHAnsi"/>
          <w:color w:val="00000A"/>
          <w:sz w:val="28"/>
          <w:szCs w:val="28"/>
          <w:lang w:eastAsia="ru-RU"/>
        </w:rPr>
        <w:t xml:space="preserve">администрации </w:t>
      </w:r>
      <w:proofErr w:type="spellStart"/>
      <w:r>
        <w:rPr>
          <w:rFonts w:eastAsiaTheme="minorHAnsi"/>
          <w:sz w:val="28"/>
          <w:szCs w:val="26"/>
        </w:rPr>
        <w:t>Нагорьевского</w:t>
      </w:r>
      <w:proofErr w:type="spellEnd"/>
      <w:r>
        <w:rPr>
          <w:rFonts w:eastAsiaTheme="minorHAnsi"/>
          <w:sz w:val="28"/>
          <w:szCs w:val="26"/>
        </w:rPr>
        <w:t xml:space="preserve"> сельского поселения  </w:t>
      </w:r>
      <w:r>
        <w:rPr>
          <w:rFonts w:eastAsiaTheme="minorHAnsi"/>
          <w:sz w:val="28"/>
          <w:szCs w:val="28"/>
          <w:lang w:eastAsia="ru-RU"/>
        </w:rPr>
        <w:t xml:space="preserve"> </w:t>
      </w:r>
      <w:r>
        <w:rPr>
          <w:rFonts w:eastAsiaTheme="minorHAnsi"/>
          <w:color w:val="00000A"/>
          <w:sz w:val="28"/>
          <w:szCs w:val="28"/>
          <w:lang w:eastAsia="ru-RU"/>
        </w:rPr>
        <w:t xml:space="preserve"> </w:t>
      </w:r>
    </w:p>
    <w:p w:rsidR="00E60B32" w:rsidRDefault="00312A12">
      <w:pPr>
        <w:ind w:firstLine="709"/>
        <w:jc w:val="both"/>
      </w:pPr>
      <w:r>
        <w:rPr>
          <w:rFonts w:eastAsiaTheme="minorHAnsi"/>
          <w:sz w:val="28"/>
        </w:rPr>
        <w:t>Мною, _______________________________________________________</w:t>
      </w:r>
    </w:p>
    <w:p w:rsidR="00E60B32" w:rsidRDefault="00312A12">
      <w:pPr>
        <w:ind w:firstLine="709"/>
        <w:jc w:val="both"/>
      </w:pPr>
      <w:r>
        <w:rPr>
          <w:rFonts w:eastAsiaTheme="minorHAnsi"/>
          <w:sz w:val="28"/>
        </w:rPr>
        <w:t xml:space="preserve">                                           </w:t>
      </w:r>
      <w:r>
        <w:rPr>
          <w:rFonts w:eastAsiaTheme="minorHAnsi"/>
          <w:sz w:val="24"/>
        </w:rPr>
        <w:t xml:space="preserve">   (фамилия, имя, отчество)</w:t>
      </w:r>
    </w:p>
    <w:p w:rsidR="00E60B32" w:rsidRDefault="00E60B32">
      <w:pPr>
        <w:jc w:val="both"/>
      </w:pPr>
    </w:p>
    <w:p w:rsidR="00E60B32" w:rsidRDefault="00312A12">
      <w:pPr>
        <w:jc w:val="both"/>
      </w:pPr>
      <w:r>
        <w:rPr>
          <w:rFonts w:eastAsiaTheme="minorHAnsi"/>
          <w:sz w:val="28"/>
        </w:rPr>
        <w:t xml:space="preserve">секретарем конкурсной комиссии по проведению конкурса на замещение должности главы </w:t>
      </w:r>
      <w:r>
        <w:rPr>
          <w:rFonts w:eastAsiaTheme="minorHAnsi"/>
          <w:sz w:val="28"/>
          <w:szCs w:val="28"/>
          <w:lang w:eastAsia="ru-RU"/>
        </w:rPr>
        <w:t xml:space="preserve">администрации </w:t>
      </w:r>
      <w:proofErr w:type="spellStart"/>
      <w:r>
        <w:rPr>
          <w:rFonts w:eastAsiaTheme="minorHAnsi"/>
          <w:sz w:val="28"/>
          <w:szCs w:val="26"/>
        </w:rPr>
        <w:t>Нагорьевского</w:t>
      </w:r>
      <w:proofErr w:type="spellEnd"/>
      <w:r>
        <w:rPr>
          <w:rFonts w:eastAsiaTheme="minorHAnsi"/>
          <w:sz w:val="28"/>
          <w:szCs w:val="26"/>
        </w:rPr>
        <w:t xml:space="preserve"> сельского поселения  </w:t>
      </w:r>
      <w:r>
        <w:rPr>
          <w:rFonts w:eastAsiaTheme="minorHAnsi"/>
          <w:sz w:val="28"/>
          <w:szCs w:val="28"/>
          <w:lang w:eastAsia="ru-RU"/>
        </w:rPr>
        <w:t xml:space="preserve">  </w:t>
      </w:r>
      <w:r>
        <w:rPr>
          <w:rFonts w:eastAsiaTheme="minorHAnsi"/>
          <w:sz w:val="28"/>
        </w:rPr>
        <w:t xml:space="preserve">«_____» _________________ 20____года приняты следующие документы </w:t>
      </w:r>
    </w:p>
    <w:p w:rsidR="00E60B32" w:rsidRDefault="00312A12">
      <w:pPr>
        <w:jc w:val="both"/>
      </w:pPr>
      <w:r>
        <w:rPr>
          <w:rFonts w:eastAsiaTheme="minorHAnsi"/>
          <w:sz w:val="28"/>
        </w:rPr>
        <w:t>от кандидата ______________________________________________________</w:t>
      </w:r>
    </w:p>
    <w:p w:rsidR="00E60B32" w:rsidRDefault="00312A12">
      <w:pPr>
        <w:jc w:val="both"/>
      </w:pPr>
      <w:r>
        <w:rPr>
          <w:rFonts w:eastAsiaTheme="minorHAnsi"/>
          <w:sz w:val="28"/>
        </w:rPr>
        <w:t xml:space="preserve">                                                          </w:t>
      </w:r>
      <w:r>
        <w:rPr>
          <w:rFonts w:eastAsiaTheme="minorHAnsi"/>
          <w:sz w:val="24"/>
        </w:rPr>
        <w:t xml:space="preserve"> (фамилия, имя, отчество)</w:t>
      </w:r>
    </w:p>
    <w:p w:rsidR="00E60B32" w:rsidRDefault="00312A12">
      <w:pPr>
        <w:jc w:val="both"/>
      </w:pPr>
      <w:r>
        <w:rPr>
          <w:rFonts w:eastAsiaTheme="minorHAnsi"/>
          <w:sz w:val="28"/>
        </w:rPr>
        <w:t xml:space="preserve">по описи: </w:t>
      </w:r>
    </w:p>
    <w:tbl>
      <w:tblPr>
        <w:tblW w:w="9854" w:type="dxa"/>
        <w:tblInd w:w="-108" w:type="dxa"/>
        <w:tblCellMar>
          <w:left w:w="0" w:type="dxa"/>
          <w:right w:w="0" w:type="dxa"/>
        </w:tblCellMar>
        <w:tblLook w:val="04A0" w:firstRow="1" w:lastRow="0" w:firstColumn="1" w:lastColumn="0" w:noHBand="0" w:noVBand="1"/>
      </w:tblPr>
      <w:tblGrid>
        <w:gridCol w:w="674"/>
        <w:gridCol w:w="5529"/>
        <w:gridCol w:w="3651"/>
      </w:tblGrid>
      <w:tr w:rsidR="00E60B32">
        <w:trPr>
          <w:tblHeader/>
        </w:trPr>
        <w:tc>
          <w:tcPr>
            <w:tcW w:w="674" w:type="dxa"/>
          </w:tcPr>
          <w:p w:rsidR="00E60B32" w:rsidRDefault="00312A12">
            <w:pPr>
              <w:jc w:val="center"/>
            </w:pPr>
            <w:r>
              <w:rPr>
                <w:b/>
                <w:sz w:val="24"/>
                <w:szCs w:val="22"/>
                <w:lang w:eastAsia="en-US"/>
              </w:rPr>
              <w:t>№</w:t>
            </w:r>
          </w:p>
          <w:p w:rsidR="00E60B32" w:rsidRDefault="00312A12">
            <w:pPr>
              <w:jc w:val="center"/>
            </w:pPr>
            <w:proofErr w:type="gramStart"/>
            <w:r>
              <w:rPr>
                <w:b/>
                <w:sz w:val="24"/>
                <w:szCs w:val="22"/>
                <w:lang w:eastAsia="en-US"/>
              </w:rPr>
              <w:t>п</w:t>
            </w:r>
            <w:proofErr w:type="gramEnd"/>
            <w:r>
              <w:rPr>
                <w:b/>
                <w:sz w:val="24"/>
                <w:szCs w:val="22"/>
                <w:lang w:eastAsia="en-US"/>
              </w:rPr>
              <w:t>/п</w:t>
            </w:r>
          </w:p>
        </w:tc>
        <w:tc>
          <w:tcPr>
            <w:tcW w:w="5529" w:type="dxa"/>
          </w:tcPr>
          <w:p w:rsidR="00E60B32" w:rsidRDefault="00312A12">
            <w:pPr>
              <w:jc w:val="center"/>
            </w:pPr>
            <w:r>
              <w:rPr>
                <w:b/>
                <w:sz w:val="24"/>
                <w:szCs w:val="22"/>
                <w:lang w:eastAsia="en-US"/>
              </w:rPr>
              <w:t>Наименование документа</w:t>
            </w:r>
          </w:p>
        </w:tc>
        <w:tc>
          <w:tcPr>
            <w:tcW w:w="3651" w:type="dxa"/>
          </w:tcPr>
          <w:p w:rsidR="00E60B32" w:rsidRDefault="00312A12">
            <w:pPr>
              <w:jc w:val="center"/>
            </w:pPr>
            <w:r>
              <w:rPr>
                <w:b/>
                <w:sz w:val="24"/>
                <w:szCs w:val="22"/>
                <w:lang w:eastAsia="en-US"/>
              </w:rPr>
              <w:t>Количество</w:t>
            </w:r>
          </w:p>
          <w:p w:rsidR="00E60B32" w:rsidRDefault="00312A12">
            <w:pPr>
              <w:jc w:val="center"/>
            </w:pPr>
            <w:r>
              <w:rPr>
                <w:b/>
                <w:sz w:val="24"/>
                <w:szCs w:val="22"/>
                <w:lang w:eastAsia="en-US"/>
              </w:rPr>
              <w:t>(экземпляров, штук, листов)</w:t>
            </w:r>
          </w:p>
        </w:tc>
      </w:tr>
      <w:tr w:rsidR="00E60B32">
        <w:tc>
          <w:tcPr>
            <w:tcW w:w="674" w:type="dxa"/>
          </w:tcPr>
          <w:p w:rsidR="00E60B32" w:rsidRDefault="00312A12">
            <w:pPr>
              <w:jc w:val="center"/>
            </w:pPr>
            <w:r>
              <w:rPr>
                <w:sz w:val="24"/>
                <w:szCs w:val="22"/>
                <w:lang w:eastAsia="en-US"/>
              </w:rPr>
              <w:t>1.</w:t>
            </w:r>
          </w:p>
        </w:tc>
        <w:tc>
          <w:tcPr>
            <w:tcW w:w="5529" w:type="dxa"/>
          </w:tcPr>
          <w:p w:rsidR="00E60B32" w:rsidRDefault="00312A12">
            <w:pPr>
              <w:jc w:val="both"/>
            </w:pPr>
            <w:r>
              <w:rPr>
                <w:sz w:val="24"/>
                <w:szCs w:val="22"/>
                <w:lang w:eastAsia="en-US"/>
              </w:rPr>
              <w:t>Личное заявление установленной формы</w:t>
            </w:r>
          </w:p>
        </w:tc>
        <w:tc>
          <w:tcPr>
            <w:tcW w:w="3651" w:type="dxa"/>
          </w:tcPr>
          <w:p w:rsidR="00E60B32" w:rsidRDefault="00E60B32">
            <w:pPr>
              <w:jc w:val="both"/>
            </w:pPr>
          </w:p>
        </w:tc>
      </w:tr>
      <w:tr w:rsidR="00E60B32">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2.</w:t>
            </w:r>
          </w:p>
        </w:tc>
        <w:tc>
          <w:tcPr>
            <w:tcW w:w="5529" w:type="dxa"/>
          </w:tcPr>
          <w:p w:rsidR="00E60B32" w:rsidRDefault="00312A12">
            <w:pPr>
              <w:shd w:val="clear" w:color="FFFFFF" w:fill="FFFFFF"/>
              <w:jc w:val="both"/>
              <w:rPr>
                <w:rFonts w:ascii="Calibri" w:eastAsia="Calibri" w:hAnsi="Calibri" w:cs="Calibri"/>
                <w:szCs w:val="22"/>
                <w:lang w:eastAsia="en-US"/>
              </w:rPr>
            </w:pPr>
            <w:r>
              <w:rPr>
                <w:rFonts w:eastAsia="Calibri" w:cs="Calibri"/>
                <w:sz w:val="24"/>
                <w:szCs w:val="24"/>
                <w:lang w:eastAsia="en-US"/>
              </w:rPr>
              <w:t>Документ о выдвижении кандидата                                         (за исключением случаев самовыдвижения, когда факт самовыдвижения указывается кандидатом                            в личном заявлении), а именно:</w:t>
            </w:r>
          </w:p>
          <w:p w:rsidR="00E60B32" w:rsidRDefault="00312A12">
            <w:pPr>
              <w:shd w:val="clear" w:color="FFFFFF" w:fill="FFFFFF"/>
              <w:ind w:firstLine="540"/>
              <w:jc w:val="both"/>
              <w:rPr>
                <w:rFonts w:ascii="Calibri" w:eastAsia="Calibri" w:hAnsi="Calibri" w:cs="Calibri"/>
                <w:szCs w:val="22"/>
                <w:lang w:eastAsia="en-US"/>
              </w:rPr>
            </w:pPr>
            <w:r>
              <w:rPr>
                <w:rFonts w:eastAsia="Calibri" w:cs="Calibri"/>
                <w:sz w:val="24"/>
                <w:szCs w:val="24"/>
                <w:lang w:eastAsia="en-US"/>
              </w:rPr>
              <w:t>представление - в случае выдвижения кандидата органом власти.</w:t>
            </w:r>
          </w:p>
          <w:p w:rsidR="00E60B32" w:rsidRDefault="00312A12">
            <w:pPr>
              <w:shd w:val="clear" w:color="FFFFFF" w:fill="FFFFFF"/>
              <w:ind w:firstLine="540"/>
              <w:jc w:val="both"/>
              <w:rPr>
                <w:rFonts w:ascii="Calibri" w:eastAsia="Calibri" w:hAnsi="Calibri" w:cs="Calibri"/>
                <w:szCs w:val="22"/>
                <w:lang w:eastAsia="en-US"/>
              </w:rPr>
            </w:pPr>
            <w:r>
              <w:rPr>
                <w:rFonts w:eastAsia="Calibri" w:cs="Calibri"/>
                <w:sz w:val="24"/>
                <w:szCs w:val="24"/>
                <w:lang w:eastAsia="en-US"/>
              </w:rPr>
              <w:t>выписка из протокола конференции, собрания общественного  объединения  - в случае выдвижения кандидата общественным объединением;</w:t>
            </w:r>
          </w:p>
          <w:p w:rsidR="00E60B32" w:rsidRDefault="00312A12">
            <w:pPr>
              <w:shd w:val="clear" w:color="FFFFFF" w:fill="FFFFFF"/>
              <w:ind w:firstLine="540"/>
              <w:jc w:val="both"/>
              <w:rPr>
                <w:rFonts w:ascii="Calibri" w:eastAsia="Calibri" w:hAnsi="Calibri" w:cs="Calibri"/>
                <w:szCs w:val="22"/>
                <w:lang w:eastAsia="en-US"/>
              </w:rPr>
            </w:pPr>
            <w:r>
              <w:rPr>
                <w:rFonts w:eastAsia="Calibri" w:cs="Calibri"/>
                <w:sz w:val="24"/>
                <w:szCs w:val="24"/>
                <w:lang w:eastAsia="en-US"/>
              </w:rPr>
              <w:t>выписка из протокола собрания граждан -                      в случае выдвижения кандидата собранием граждан</w:t>
            </w:r>
          </w:p>
          <w:p w:rsidR="00E60B32" w:rsidRDefault="00312A12">
            <w:pPr>
              <w:shd w:val="clear" w:color="FFFFFF" w:fill="FFFFFF"/>
              <w:jc w:val="both"/>
              <w:rPr>
                <w:rFonts w:ascii="Calibri" w:eastAsia="Calibri" w:hAnsi="Calibri" w:cs="Calibri"/>
                <w:szCs w:val="22"/>
                <w:lang w:eastAsia="en-US"/>
              </w:rPr>
            </w:pPr>
            <w:r>
              <w:rPr>
                <w:rFonts w:eastAsia="Calibri" w:cs="Calibri"/>
                <w:sz w:val="24"/>
                <w:szCs w:val="24"/>
                <w:lang w:eastAsia="en-US"/>
              </w:rPr>
              <w:t>(нужное - подчеркнуть)</w:t>
            </w:r>
          </w:p>
        </w:tc>
        <w:tc>
          <w:tcPr>
            <w:tcW w:w="3651" w:type="dxa"/>
          </w:tcPr>
          <w:p w:rsidR="00E60B32" w:rsidRDefault="00E60B32">
            <w:pPr>
              <w:jc w:val="both"/>
            </w:pPr>
          </w:p>
        </w:tc>
      </w:tr>
      <w:tr w:rsidR="00E60B32">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3.</w:t>
            </w:r>
          </w:p>
        </w:tc>
        <w:tc>
          <w:tcPr>
            <w:tcW w:w="5529" w:type="dxa"/>
          </w:tcPr>
          <w:p w:rsidR="00E60B32" w:rsidRDefault="00312A12">
            <w:pPr>
              <w:shd w:val="clear" w:color="FFFFFF" w:fill="FFFFFF"/>
              <w:jc w:val="both"/>
              <w:rPr>
                <w:rFonts w:ascii="Calibri" w:eastAsia="Calibri" w:hAnsi="Calibri" w:cs="Calibri"/>
                <w:szCs w:val="22"/>
                <w:lang w:eastAsia="en-US"/>
              </w:rPr>
            </w:pPr>
            <w:r>
              <w:rPr>
                <w:rFonts w:eastAsia="Calibri" w:cs="Calibri"/>
                <w:sz w:val="24"/>
                <w:szCs w:val="24"/>
                <w:lang w:eastAsia="en-US"/>
              </w:rPr>
              <w:t>Паспорт гражданина Российской Федерации или иной документ, заменяющий паспорт гражданина</w:t>
            </w:r>
          </w:p>
        </w:tc>
        <w:tc>
          <w:tcPr>
            <w:tcW w:w="3651" w:type="dxa"/>
          </w:tcPr>
          <w:p w:rsidR="00E60B32" w:rsidRDefault="00E60B32">
            <w:pPr>
              <w:jc w:val="both"/>
            </w:pPr>
          </w:p>
        </w:tc>
      </w:tr>
      <w:tr w:rsidR="00E60B32">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4.</w:t>
            </w:r>
          </w:p>
        </w:tc>
        <w:tc>
          <w:tcPr>
            <w:tcW w:w="5529" w:type="dxa"/>
          </w:tcPr>
          <w:p w:rsidR="00E60B32" w:rsidRDefault="00312A12">
            <w:pPr>
              <w:shd w:val="clear" w:color="FFFFFF" w:fill="FFFFFF"/>
              <w:jc w:val="both"/>
              <w:rPr>
                <w:rFonts w:ascii="Calibri" w:eastAsia="Calibri" w:hAnsi="Calibri" w:cs="Calibri"/>
                <w:szCs w:val="22"/>
                <w:lang w:eastAsia="en-US"/>
              </w:rPr>
            </w:pPr>
            <w:r>
              <w:rPr>
                <w:rFonts w:eastAsia="Calibri" w:cs="Calibri"/>
                <w:sz w:val="24"/>
                <w:szCs w:val="24"/>
                <w:lang w:eastAsia="en-US"/>
              </w:rPr>
              <w:t>Автобиография</w:t>
            </w:r>
          </w:p>
        </w:tc>
        <w:tc>
          <w:tcPr>
            <w:tcW w:w="3651" w:type="dxa"/>
          </w:tcPr>
          <w:p w:rsidR="00E60B32" w:rsidRDefault="00E60B32">
            <w:pPr>
              <w:jc w:val="both"/>
            </w:pPr>
          </w:p>
        </w:tc>
      </w:tr>
      <w:tr w:rsidR="00E60B32">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5.</w:t>
            </w:r>
          </w:p>
        </w:tc>
        <w:tc>
          <w:tcPr>
            <w:tcW w:w="5529" w:type="dxa"/>
          </w:tcPr>
          <w:p w:rsidR="00E60B32" w:rsidRDefault="00312A12">
            <w:pPr>
              <w:shd w:val="clear" w:color="FFFFFF" w:fill="FFFFFF"/>
              <w:jc w:val="both"/>
              <w:rPr>
                <w:rFonts w:ascii="Calibri" w:eastAsia="Calibri" w:hAnsi="Calibri" w:cs="Calibri"/>
                <w:szCs w:val="22"/>
                <w:lang w:eastAsia="en-US"/>
              </w:rPr>
            </w:pPr>
            <w:r>
              <w:rPr>
                <w:rFonts w:eastAsia="Calibri" w:cs="Calibri"/>
                <w:sz w:val="24"/>
                <w:szCs w:val="24"/>
                <w:lang w:eastAsia="en-US"/>
              </w:rPr>
              <w:t>Анкета по форме, утвержденной распоряжением Правительства Российской Федерации от 26.05.2005 № 667-р</w:t>
            </w:r>
            <w:r>
              <w:rPr>
                <w:rFonts w:eastAsia="Calibri" w:cs="Calibri"/>
                <w:i/>
                <w:iCs/>
                <w:sz w:val="24"/>
                <w:szCs w:val="24"/>
                <w:lang w:eastAsia="en-US"/>
              </w:rPr>
              <w:t xml:space="preserve"> </w:t>
            </w:r>
          </w:p>
        </w:tc>
        <w:tc>
          <w:tcPr>
            <w:tcW w:w="3651" w:type="dxa"/>
          </w:tcPr>
          <w:p w:rsidR="00E60B32" w:rsidRDefault="00E60B32">
            <w:pPr>
              <w:jc w:val="both"/>
            </w:pPr>
          </w:p>
        </w:tc>
      </w:tr>
      <w:tr w:rsidR="00E60B32">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6.</w:t>
            </w:r>
          </w:p>
        </w:tc>
        <w:tc>
          <w:tcPr>
            <w:tcW w:w="5529" w:type="dxa"/>
          </w:tcPr>
          <w:p w:rsidR="00E60B32" w:rsidRDefault="00312A12">
            <w:pPr>
              <w:shd w:val="clear" w:color="FFFFFF" w:fill="FFFFFF"/>
              <w:jc w:val="both"/>
              <w:rPr>
                <w:rFonts w:ascii="Calibri" w:eastAsia="Calibri" w:hAnsi="Calibri" w:cs="Calibri"/>
                <w:szCs w:val="22"/>
                <w:lang w:eastAsia="en-US"/>
              </w:rPr>
            </w:pPr>
            <w:r>
              <w:rPr>
                <w:rFonts w:eastAsia="Calibri" w:cs="Calibri"/>
                <w:sz w:val="24"/>
                <w:szCs w:val="24"/>
                <w:lang w:eastAsia="en-US"/>
              </w:rPr>
              <w:t>Анкета по форме, утвержденной постановлением Правительства Российской Федерации                                 от 06.02.2010 № 63</w:t>
            </w:r>
          </w:p>
        </w:tc>
        <w:tc>
          <w:tcPr>
            <w:tcW w:w="3651" w:type="dxa"/>
          </w:tcPr>
          <w:p w:rsidR="00E60B32" w:rsidRDefault="00E60B32">
            <w:pPr>
              <w:jc w:val="both"/>
            </w:pPr>
          </w:p>
        </w:tc>
      </w:tr>
      <w:tr w:rsidR="00E60B32">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 xml:space="preserve">7. </w:t>
            </w:r>
          </w:p>
        </w:tc>
        <w:tc>
          <w:tcPr>
            <w:tcW w:w="5529" w:type="dxa"/>
          </w:tcPr>
          <w:p w:rsidR="00E60B32" w:rsidRDefault="00312A12">
            <w:pPr>
              <w:shd w:val="clear" w:color="FFFFFF" w:fill="FFFFFF"/>
              <w:jc w:val="both"/>
              <w:rPr>
                <w:rFonts w:ascii="Calibri" w:eastAsia="Calibri" w:hAnsi="Calibri" w:cs="Calibri"/>
                <w:szCs w:val="22"/>
                <w:lang w:eastAsia="en-US"/>
              </w:rPr>
            </w:pPr>
            <w:r>
              <w:rPr>
                <w:rFonts w:eastAsia="Calibri" w:cs="Calibri"/>
                <w:sz w:val="24"/>
                <w:szCs w:val="24"/>
                <w:lang w:eastAsia="en-US"/>
              </w:rPr>
              <w:t xml:space="preserve">Заверенная нотариально или кадровой службой                          по месту работы (службы) кандидата копия трудовой книжки и (или) сведения о трудовой деятельности, или иные документы, подтверждающие трудовую (служебную) деятельность гражданина </w:t>
            </w:r>
          </w:p>
          <w:p w:rsidR="00E60B32" w:rsidRDefault="00312A12">
            <w:pPr>
              <w:shd w:val="clear" w:color="FFFFFF" w:fill="FFFFFF"/>
              <w:jc w:val="both"/>
              <w:rPr>
                <w:rFonts w:ascii="Calibri" w:eastAsia="Calibri" w:hAnsi="Calibri" w:cs="Calibri"/>
                <w:szCs w:val="22"/>
                <w:lang w:eastAsia="en-US"/>
              </w:rPr>
            </w:pPr>
            <w:r>
              <w:rPr>
                <w:rFonts w:eastAsia="Calibri" w:cs="Calibri"/>
                <w:sz w:val="24"/>
                <w:szCs w:val="24"/>
                <w:lang w:eastAsia="en-US"/>
              </w:rPr>
              <w:t>(нужное - подчеркнуть)</w:t>
            </w:r>
          </w:p>
        </w:tc>
        <w:tc>
          <w:tcPr>
            <w:tcW w:w="3651" w:type="dxa"/>
          </w:tcPr>
          <w:p w:rsidR="00E60B32" w:rsidRDefault="00E60B32">
            <w:pPr>
              <w:jc w:val="both"/>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8.</w:t>
            </w:r>
          </w:p>
        </w:tc>
        <w:tc>
          <w:tcPr>
            <w:tcW w:w="5529" w:type="dxa"/>
          </w:tcPr>
          <w:p w:rsidR="00E60B32" w:rsidRDefault="00312A12">
            <w:pPr>
              <w:shd w:val="clear" w:color="FFFFFF" w:fill="FFFFFF"/>
              <w:jc w:val="both"/>
              <w:rPr>
                <w:rFonts w:ascii="Calibri" w:eastAsia="Calibri" w:hAnsi="Calibri" w:cs="Calibri"/>
                <w:szCs w:val="22"/>
                <w:lang w:eastAsia="en-US"/>
              </w:rPr>
            </w:pPr>
            <w:r>
              <w:rPr>
                <w:rFonts w:eastAsia="Calibri" w:cs="Calibri"/>
                <w:sz w:val="24"/>
                <w:szCs w:val="24"/>
                <w:lang w:eastAsia="en-US"/>
              </w:rPr>
              <w:t>Документ</w:t>
            </w:r>
            <w:proofErr w:type="gramStart"/>
            <w:r>
              <w:rPr>
                <w:rFonts w:eastAsia="Calibri" w:cs="Calibri"/>
                <w:sz w:val="24"/>
                <w:szCs w:val="24"/>
                <w:lang w:eastAsia="en-US"/>
              </w:rPr>
              <w:t xml:space="preserve"> (-</w:t>
            </w:r>
            <w:proofErr w:type="gramEnd"/>
            <w:r>
              <w:rPr>
                <w:rFonts w:eastAsia="Calibri" w:cs="Calibri"/>
                <w:sz w:val="24"/>
                <w:szCs w:val="24"/>
                <w:lang w:eastAsia="en-US"/>
              </w:rPr>
              <w:t>ы) об образовании:</w:t>
            </w:r>
          </w:p>
        </w:tc>
        <w:tc>
          <w:tcPr>
            <w:tcW w:w="3651" w:type="dxa"/>
          </w:tcPr>
          <w:p w:rsidR="00E60B32" w:rsidRDefault="00E60B32">
            <w:pPr>
              <w:jc w:val="both"/>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lastRenderedPageBreak/>
              <w:t>8.1</w:t>
            </w:r>
          </w:p>
        </w:tc>
        <w:tc>
          <w:tcPr>
            <w:tcW w:w="5529" w:type="dxa"/>
          </w:tcPr>
          <w:p w:rsidR="00E60B32" w:rsidRDefault="00E60B32">
            <w:pPr>
              <w:shd w:val="clear" w:color="FFFFFF" w:fill="FFFFFF"/>
              <w:jc w:val="both"/>
            </w:pPr>
          </w:p>
          <w:p w:rsidR="00E60B32" w:rsidRDefault="00E60B32">
            <w:pPr>
              <w:shd w:val="clear" w:color="FFFFFF" w:fill="FFFFFF"/>
              <w:jc w:val="both"/>
            </w:pPr>
          </w:p>
          <w:p w:rsidR="00E60B32" w:rsidRDefault="00E60B32">
            <w:pPr>
              <w:shd w:val="clear" w:color="FFFFFF" w:fill="FFFFFF"/>
              <w:jc w:val="both"/>
            </w:pPr>
          </w:p>
          <w:p w:rsidR="00E60B32" w:rsidRDefault="00E60B32">
            <w:pPr>
              <w:shd w:val="clear" w:color="FFFFFF" w:fill="FFFFFF"/>
              <w:jc w:val="both"/>
            </w:pPr>
          </w:p>
          <w:p w:rsidR="00E60B32" w:rsidRDefault="00E60B32">
            <w:pPr>
              <w:shd w:val="clear" w:color="FFFFFF" w:fill="FFFFFF"/>
              <w:jc w:val="both"/>
            </w:pPr>
          </w:p>
        </w:tc>
        <w:tc>
          <w:tcPr>
            <w:tcW w:w="3651" w:type="dxa"/>
          </w:tcPr>
          <w:p w:rsidR="00E60B32" w:rsidRDefault="00E60B32">
            <w:pPr>
              <w:jc w:val="both"/>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8.2</w:t>
            </w:r>
          </w:p>
        </w:tc>
        <w:tc>
          <w:tcPr>
            <w:tcW w:w="5529" w:type="dxa"/>
          </w:tcPr>
          <w:p w:rsidR="00E60B32" w:rsidRDefault="00E60B32">
            <w:pPr>
              <w:shd w:val="clear" w:color="FFFFFF" w:fill="FFFFFF"/>
              <w:jc w:val="both"/>
            </w:pPr>
          </w:p>
          <w:p w:rsidR="00E60B32" w:rsidRDefault="00E60B32">
            <w:pPr>
              <w:shd w:val="clear" w:color="FFFFFF" w:fill="FFFFFF"/>
              <w:jc w:val="both"/>
            </w:pPr>
          </w:p>
          <w:p w:rsidR="00E60B32" w:rsidRDefault="00E60B32">
            <w:pPr>
              <w:shd w:val="clear" w:color="FFFFFF" w:fill="FFFFFF"/>
              <w:jc w:val="both"/>
            </w:pPr>
          </w:p>
          <w:p w:rsidR="00E60B32" w:rsidRDefault="00E60B32">
            <w:pPr>
              <w:shd w:val="clear" w:color="FFFFFF" w:fill="FFFFFF"/>
              <w:jc w:val="both"/>
            </w:pPr>
          </w:p>
        </w:tc>
        <w:tc>
          <w:tcPr>
            <w:tcW w:w="3651" w:type="dxa"/>
          </w:tcPr>
          <w:p w:rsidR="00E60B32" w:rsidRDefault="00E60B32">
            <w:pPr>
              <w:jc w:val="both"/>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w:t>
            </w:r>
          </w:p>
        </w:tc>
        <w:tc>
          <w:tcPr>
            <w:tcW w:w="5529" w:type="dxa"/>
          </w:tcPr>
          <w:p w:rsidR="00E60B32" w:rsidRDefault="00E60B32">
            <w:pPr>
              <w:shd w:val="clear" w:color="FFFFFF" w:fill="FFFFFF"/>
              <w:jc w:val="both"/>
            </w:pPr>
          </w:p>
          <w:p w:rsidR="00E60B32" w:rsidRDefault="00E60B32">
            <w:pPr>
              <w:shd w:val="clear" w:color="FFFFFF" w:fill="FFFFFF"/>
              <w:jc w:val="both"/>
            </w:pPr>
          </w:p>
          <w:p w:rsidR="00E60B32" w:rsidRDefault="00E60B32">
            <w:pPr>
              <w:shd w:val="clear" w:color="FFFFFF" w:fill="FFFFFF"/>
              <w:jc w:val="both"/>
            </w:pPr>
          </w:p>
          <w:p w:rsidR="00E60B32" w:rsidRDefault="00E60B32">
            <w:pPr>
              <w:shd w:val="clear" w:color="FFFFFF" w:fill="FFFFFF"/>
              <w:jc w:val="both"/>
            </w:pPr>
          </w:p>
        </w:tc>
        <w:tc>
          <w:tcPr>
            <w:tcW w:w="3651" w:type="dxa"/>
          </w:tcPr>
          <w:p w:rsidR="00E60B32" w:rsidRDefault="00E60B32">
            <w:pPr>
              <w:jc w:val="both"/>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9.</w:t>
            </w:r>
          </w:p>
        </w:tc>
        <w:tc>
          <w:tcPr>
            <w:tcW w:w="5529" w:type="dxa"/>
          </w:tcPr>
          <w:p w:rsidR="00E60B32" w:rsidRDefault="00312A12">
            <w:pPr>
              <w:shd w:val="clear" w:color="FFFFFF" w:fill="FFFFFF"/>
              <w:jc w:val="both"/>
              <w:rPr>
                <w:rFonts w:ascii="Calibri" w:eastAsia="Calibri" w:hAnsi="Calibri" w:cs="Calibri"/>
                <w:szCs w:val="22"/>
                <w:lang w:eastAsia="en-US"/>
              </w:rPr>
            </w:pPr>
            <w:r>
              <w:rPr>
                <w:rFonts w:eastAsia="Calibri" w:cs="Calibri"/>
                <w:sz w:val="24"/>
                <w:szCs w:val="24"/>
                <w:lang w:eastAsia="en-US"/>
              </w:rPr>
              <w:t>Документ, подтверждающий регистрацию                                в системе индивидуального (персонифицированного) учета</w:t>
            </w:r>
          </w:p>
        </w:tc>
        <w:tc>
          <w:tcPr>
            <w:tcW w:w="3651" w:type="dxa"/>
          </w:tcPr>
          <w:p w:rsidR="00E60B32" w:rsidRDefault="00E60B32">
            <w:pPr>
              <w:jc w:val="both"/>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 xml:space="preserve">10. </w:t>
            </w:r>
          </w:p>
        </w:tc>
        <w:tc>
          <w:tcPr>
            <w:tcW w:w="5529" w:type="dxa"/>
          </w:tcPr>
          <w:p w:rsidR="00E60B32" w:rsidRDefault="00312A12">
            <w:pPr>
              <w:shd w:val="clear" w:color="FFFFFF" w:fill="FFFFFF"/>
              <w:jc w:val="both"/>
              <w:rPr>
                <w:rFonts w:ascii="Calibri" w:eastAsia="Calibri" w:hAnsi="Calibri" w:cs="Calibri"/>
                <w:szCs w:val="22"/>
                <w:lang w:eastAsia="en-US"/>
              </w:rPr>
            </w:pPr>
            <w:r>
              <w:rPr>
                <w:rFonts w:eastAsia="Calibri" w:cs="Calibri"/>
                <w:sz w:val="24"/>
                <w:szCs w:val="24"/>
                <w:lang w:eastAsia="en-US"/>
              </w:rPr>
              <w:t xml:space="preserve">Свидетельство </w:t>
            </w:r>
            <w:proofErr w:type="gramStart"/>
            <w:r>
              <w:rPr>
                <w:rFonts w:eastAsia="Calibri" w:cs="Calibri"/>
                <w:sz w:val="24"/>
                <w:szCs w:val="24"/>
                <w:lang w:eastAsia="en-US"/>
              </w:rPr>
              <w:t>о постановке физического лица                     на учет в налоговом органе по месту жительства        на территории</w:t>
            </w:r>
            <w:proofErr w:type="gramEnd"/>
            <w:r>
              <w:rPr>
                <w:rFonts w:eastAsia="Calibri" w:cs="Calibri"/>
                <w:sz w:val="24"/>
                <w:szCs w:val="24"/>
                <w:lang w:eastAsia="en-US"/>
              </w:rPr>
              <w:t xml:space="preserve"> Российской Федерации</w:t>
            </w:r>
          </w:p>
          <w:p w:rsidR="00E60B32" w:rsidRDefault="00E60B32">
            <w:pPr>
              <w:shd w:val="clear" w:color="FFFFFF" w:fill="FFFFFF"/>
              <w:jc w:val="both"/>
            </w:pPr>
          </w:p>
        </w:tc>
        <w:tc>
          <w:tcPr>
            <w:tcW w:w="3651" w:type="dxa"/>
          </w:tcPr>
          <w:p w:rsidR="00E60B32" w:rsidRDefault="00E60B32">
            <w:pPr>
              <w:jc w:val="both"/>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11.</w:t>
            </w:r>
          </w:p>
        </w:tc>
        <w:tc>
          <w:tcPr>
            <w:tcW w:w="5529" w:type="dxa"/>
          </w:tcPr>
          <w:p w:rsidR="00E60B32" w:rsidRDefault="00312A12">
            <w:pPr>
              <w:shd w:val="clear" w:color="FFFFFF" w:fill="FFFFFF"/>
              <w:jc w:val="both"/>
              <w:rPr>
                <w:rFonts w:ascii="Calibri" w:eastAsia="Calibri" w:hAnsi="Calibri" w:cs="Calibri"/>
                <w:szCs w:val="22"/>
                <w:lang w:eastAsia="en-US"/>
              </w:rPr>
            </w:pPr>
            <w:r>
              <w:rPr>
                <w:rFonts w:eastAsia="Calibri" w:cs="Calibri"/>
                <w:sz w:val="24"/>
                <w:szCs w:val="24"/>
                <w:lang w:eastAsia="en-US"/>
              </w:rPr>
              <w:t>Документы воинского учета - для граждан, пребывающих в запасе, и лиц, подлежащих призыву на военную службу</w:t>
            </w:r>
          </w:p>
        </w:tc>
        <w:tc>
          <w:tcPr>
            <w:tcW w:w="3651" w:type="dxa"/>
          </w:tcPr>
          <w:p w:rsidR="00E60B32" w:rsidRDefault="00E60B32">
            <w:pPr>
              <w:jc w:val="both"/>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12.</w:t>
            </w:r>
          </w:p>
        </w:tc>
        <w:tc>
          <w:tcPr>
            <w:tcW w:w="5529" w:type="dxa"/>
          </w:tcPr>
          <w:p w:rsidR="00E60B32" w:rsidRDefault="00312A12">
            <w:pPr>
              <w:shd w:val="clear" w:color="FFFFFF" w:fill="FFFFFF"/>
              <w:jc w:val="both"/>
              <w:rPr>
                <w:rFonts w:ascii="Calibri" w:eastAsia="Calibri" w:hAnsi="Calibri" w:cs="Calibri"/>
                <w:szCs w:val="22"/>
                <w:lang w:eastAsia="en-US"/>
              </w:rPr>
            </w:pPr>
            <w:proofErr w:type="gramStart"/>
            <w:r>
              <w:rPr>
                <w:rFonts w:eastAsia="Calibri" w:cs="Calibri"/>
                <w:sz w:val="24"/>
                <w:szCs w:val="24"/>
                <w:lang w:eastAsia="en-US"/>
              </w:rPr>
              <w:t xml:space="preserve">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14.12.2009г. № 984н </w:t>
            </w:r>
            <w:proofErr w:type="gramEnd"/>
          </w:p>
        </w:tc>
        <w:tc>
          <w:tcPr>
            <w:tcW w:w="3651" w:type="dxa"/>
          </w:tcPr>
          <w:p w:rsidR="00E60B32" w:rsidRDefault="00E60B32">
            <w:pPr>
              <w:jc w:val="center"/>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13.</w:t>
            </w:r>
          </w:p>
        </w:tc>
        <w:tc>
          <w:tcPr>
            <w:tcW w:w="5529" w:type="dxa"/>
          </w:tcPr>
          <w:p w:rsidR="00E60B32" w:rsidRDefault="00312A12">
            <w:pPr>
              <w:shd w:val="clear" w:color="FFFFFF" w:fill="FFFFFF"/>
              <w:jc w:val="both"/>
              <w:rPr>
                <w:rFonts w:ascii="Calibri" w:eastAsia="Calibri" w:hAnsi="Calibri" w:cs="Calibri"/>
                <w:szCs w:val="22"/>
                <w:lang w:eastAsia="en-US"/>
              </w:rPr>
            </w:pPr>
            <w:r>
              <w:rPr>
                <w:rFonts w:eastAsia="Calibri" w:cs="Calibri"/>
                <w:sz w:val="24"/>
                <w:szCs w:val="24"/>
                <w:lang w:eastAsia="en-US"/>
              </w:rPr>
              <w:t>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26.08.2011 № 989н</w:t>
            </w:r>
          </w:p>
        </w:tc>
        <w:tc>
          <w:tcPr>
            <w:tcW w:w="3651" w:type="dxa"/>
          </w:tcPr>
          <w:p w:rsidR="00E60B32" w:rsidRDefault="00E60B32">
            <w:pPr>
              <w:jc w:val="center"/>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14.</w:t>
            </w:r>
          </w:p>
        </w:tc>
        <w:tc>
          <w:tcPr>
            <w:tcW w:w="5529" w:type="dxa"/>
          </w:tcPr>
          <w:p w:rsidR="00E60B32" w:rsidRDefault="00312A12">
            <w:pPr>
              <w:shd w:val="clear" w:color="FFFFFF" w:fill="FFFFFF"/>
              <w:jc w:val="both"/>
              <w:rPr>
                <w:rFonts w:ascii="Calibri" w:eastAsia="Calibri" w:hAnsi="Calibri" w:cs="Calibri"/>
                <w:szCs w:val="22"/>
                <w:lang w:eastAsia="en-US"/>
              </w:rPr>
            </w:pPr>
            <w:proofErr w:type="gramStart"/>
            <w:r>
              <w:rPr>
                <w:rFonts w:eastAsia="Calibri" w:cs="Calibri"/>
                <w:sz w:val="24"/>
                <w:szCs w:val="24"/>
                <w:lang w:eastAsia="en-US"/>
              </w:rPr>
              <w:t>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w:t>
            </w:r>
            <w:proofErr w:type="gramEnd"/>
          </w:p>
          <w:p w:rsidR="00E60B32" w:rsidRDefault="00312A12">
            <w:pPr>
              <w:shd w:val="clear" w:color="FFFFFF" w:fill="FFFFFF"/>
              <w:jc w:val="both"/>
              <w:rPr>
                <w:rFonts w:ascii="Calibri" w:eastAsia="Calibri" w:hAnsi="Calibri" w:cs="Calibri"/>
                <w:szCs w:val="22"/>
                <w:lang w:eastAsia="en-US"/>
              </w:rPr>
            </w:pPr>
            <w:r>
              <w:rPr>
                <w:rFonts w:eastAsia="Calibri" w:cs="Calibri"/>
                <w:sz w:val="24"/>
                <w:szCs w:val="24"/>
                <w:lang w:eastAsia="en-US"/>
              </w:rPr>
              <w:t>(нужное - подчеркнуть)</w:t>
            </w:r>
          </w:p>
        </w:tc>
        <w:tc>
          <w:tcPr>
            <w:tcW w:w="3651" w:type="dxa"/>
          </w:tcPr>
          <w:p w:rsidR="00E60B32" w:rsidRDefault="00E60B32">
            <w:pPr>
              <w:jc w:val="center"/>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15.</w:t>
            </w:r>
          </w:p>
        </w:tc>
        <w:tc>
          <w:tcPr>
            <w:tcW w:w="5529" w:type="dxa"/>
          </w:tcPr>
          <w:p w:rsidR="00E60B32" w:rsidRDefault="00312A12">
            <w:pPr>
              <w:shd w:val="clear" w:color="FFFFFF" w:fill="FFFFFF"/>
              <w:jc w:val="both"/>
              <w:rPr>
                <w:rFonts w:ascii="Calibri" w:eastAsia="Calibri" w:hAnsi="Calibri" w:cs="Calibri"/>
                <w:szCs w:val="22"/>
                <w:lang w:eastAsia="en-US"/>
              </w:rPr>
            </w:pPr>
            <w:r>
              <w:rPr>
                <w:rFonts w:eastAsia="Calibri" w:cs="Calibri"/>
                <w:sz w:val="24"/>
                <w:szCs w:val="24"/>
                <w:lang w:eastAsia="en-US"/>
              </w:rPr>
              <w:t xml:space="preserve">Сведения об адресах сайтов и (или) страниц сайтов в информационно-телекоммуникационной сети </w:t>
            </w:r>
            <w:r>
              <w:rPr>
                <w:rFonts w:eastAsia="Calibri" w:cs="Calibri"/>
                <w:sz w:val="24"/>
                <w:szCs w:val="24"/>
                <w:lang w:eastAsia="en-US"/>
              </w:rPr>
              <w:lastRenderedPageBreak/>
              <w:t xml:space="preserve">«Интернет»,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по форме, утвержденной распоряжением Правительства Российской Федерации от 28.12.2016г.  № 2867-р </w:t>
            </w:r>
          </w:p>
        </w:tc>
        <w:tc>
          <w:tcPr>
            <w:tcW w:w="3651" w:type="dxa"/>
          </w:tcPr>
          <w:p w:rsidR="00E60B32" w:rsidRDefault="00E60B32">
            <w:pPr>
              <w:jc w:val="center"/>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lastRenderedPageBreak/>
              <w:t>16.</w:t>
            </w:r>
          </w:p>
        </w:tc>
        <w:tc>
          <w:tcPr>
            <w:tcW w:w="5529" w:type="dxa"/>
          </w:tcPr>
          <w:p w:rsidR="00E60B32" w:rsidRDefault="00312A12">
            <w:pPr>
              <w:shd w:val="clear" w:color="FFFFFF" w:fill="FFFFFF"/>
              <w:ind w:right="113"/>
              <w:jc w:val="both"/>
              <w:rPr>
                <w:rFonts w:ascii="Calibri" w:eastAsia="Calibri" w:hAnsi="Calibri" w:cs="Calibri"/>
                <w:szCs w:val="22"/>
                <w:lang w:eastAsia="en-US"/>
              </w:rPr>
            </w:pPr>
            <w:r>
              <w:rPr>
                <w:rFonts w:eastAsia="Calibri" w:cs="Calibri"/>
                <w:sz w:val="24"/>
                <w:szCs w:val="24"/>
                <w:lang w:eastAsia="en-US"/>
              </w:rPr>
              <w:t>Справка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России                  от 27.09.2019 № 660</w:t>
            </w:r>
          </w:p>
        </w:tc>
        <w:tc>
          <w:tcPr>
            <w:tcW w:w="3651" w:type="dxa"/>
          </w:tcPr>
          <w:p w:rsidR="00E60B32" w:rsidRDefault="00E60B32">
            <w:pPr>
              <w:jc w:val="center"/>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17.</w:t>
            </w:r>
          </w:p>
        </w:tc>
        <w:tc>
          <w:tcPr>
            <w:tcW w:w="5529" w:type="dxa"/>
          </w:tcPr>
          <w:p w:rsidR="00E60B32" w:rsidRDefault="00312A12">
            <w:pPr>
              <w:shd w:val="clear" w:color="FFFFFF" w:fill="FFFFFF"/>
              <w:ind w:right="113"/>
              <w:jc w:val="both"/>
            </w:pPr>
            <w:r>
              <w:rPr>
                <w:rFonts w:eastAsia="Calibri" w:cs="Calibri"/>
                <w:sz w:val="24"/>
                <w:szCs w:val="24"/>
                <w:lang w:eastAsia="en-US"/>
              </w:rPr>
              <w:t>Согласие на обработку персональных данных                     по установленной форме</w:t>
            </w:r>
          </w:p>
        </w:tc>
        <w:tc>
          <w:tcPr>
            <w:tcW w:w="3651" w:type="dxa"/>
          </w:tcPr>
          <w:p w:rsidR="00E60B32" w:rsidRDefault="00E60B32">
            <w:pPr>
              <w:jc w:val="center"/>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18.</w:t>
            </w:r>
          </w:p>
        </w:tc>
        <w:tc>
          <w:tcPr>
            <w:tcW w:w="5529" w:type="dxa"/>
          </w:tcPr>
          <w:p w:rsidR="00E60B32" w:rsidRDefault="00312A12">
            <w:pPr>
              <w:shd w:val="clear" w:color="FFFFFF" w:fill="FFFFFF"/>
              <w:ind w:right="113"/>
              <w:jc w:val="both"/>
              <w:rPr>
                <w:rFonts w:ascii="Calibri" w:eastAsia="Calibri" w:hAnsi="Calibri" w:cs="Calibri"/>
                <w:szCs w:val="22"/>
                <w:lang w:eastAsia="en-US"/>
              </w:rPr>
            </w:pPr>
            <w:r>
              <w:rPr>
                <w:rFonts w:eastAsia="Calibri" w:cs="Calibri"/>
                <w:sz w:val="24"/>
                <w:szCs w:val="24"/>
                <w:lang w:eastAsia="en-US"/>
              </w:rPr>
              <w:t xml:space="preserve">Программа социально-экономического развития </w:t>
            </w:r>
            <w:proofErr w:type="spellStart"/>
            <w:r>
              <w:rPr>
                <w:rFonts w:eastAsia="Calibri" w:cs="Calibri"/>
                <w:sz w:val="24"/>
                <w:szCs w:val="24"/>
                <w:lang w:eastAsia="en-US"/>
              </w:rPr>
              <w:t>Ровеньского</w:t>
            </w:r>
            <w:proofErr w:type="spellEnd"/>
            <w:r>
              <w:rPr>
                <w:rFonts w:eastAsia="Calibri" w:cs="Calibri"/>
                <w:sz w:val="24"/>
                <w:szCs w:val="24"/>
                <w:lang w:eastAsia="en-US"/>
              </w:rPr>
              <w:t xml:space="preserve">  района</w:t>
            </w:r>
          </w:p>
        </w:tc>
        <w:tc>
          <w:tcPr>
            <w:tcW w:w="3651" w:type="dxa"/>
          </w:tcPr>
          <w:p w:rsidR="00E60B32" w:rsidRDefault="00E60B32">
            <w:pPr>
              <w:jc w:val="center"/>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19.</w:t>
            </w:r>
          </w:p>
        </w:tc>
        <w:tc>
          <w:tcPr>
            <w:tcW w:w="5529" w:type="dxa"/>
          </w:tcPr>
          <w:p w:rsidR="00E60B32" w:rsidRDefault="00312A12">
            <w:pPr>
              <w:shd w:val="clear" w:color="FFFFFF" w:fill="FFFFFF"/>
              <w:tabs>
                <w:tab w:val="left" w:pos="4986"/>
              </w:tabs>
              <w:ind w:right="113"/>
              <w:jc w:val="both"/>
            </w:pPr>
            <w:r>
              <w:rPr>
                <w:rFonts w:eastAsia="Calibri" w:cs="Calibri"/>
                <w:sz w:val="24"/>
                <w:szCs w:val="24"/>
                <w:lang w:eastAsia="en-US"/>
              </w:rPr>
              <w:t>Прое</w:t>
            </w:r>
            <w:proofErr w:type="gramStart"/>
            <w:r>
              <w:rPr>
                <w:rFonts w:eastAsia="Calibri" w:cs="Calibri"/>
                <w:sz w:val="24"/>
                <w:szCs w:val="24"/>
                <w:lang w:eastAsia="en-US"/>
              </w:rPr>
              <w:t xml:space="preserve">кт </w:t>
            </w:r>
            <w:r>
              <w:rPr>
                <w:sz w:val="24"/>
                <w:szCs w:val="24"/>
                <w:lang w:eastAsia="ru-RU"/>
              </w:rPr>
              <w:t>стр</w:t>
            </w:r>
            <w:proofErr w:type="gramEnd"/>
            <w:r>
              <w:rPr>
                <w:sz w:val="24"/>
                <w:szCs w:val="24"/>
                <w:lang w:eastAsia="ru-RU"/>
              </w:rPr>
              <w:t xml:space="preserve">уктуры администрации </w:t>
            </w:r>
            <w:proofErr w:type="spellStart"/>
            <w:r>
              <w:rPr>
                <w:sz w:val="24"/>
                <w:szCs w:val="24"/>
                <w:lang w:eastAsia="ru-RU"/>
              </w:rPr>
              <w:t>Ровеньского</w:t>
            </w:r>
            <w:proofErr w:type="spellEnd"/>
            <w:r>
              <w:rPr>
                <w:sz w:val="24"/>
                <w:szCs w:val="24"/>
                <w:lang w:eastAsia="ru-RU"/>
              </w:rPr>
              <w:t xml:space="preserve">  района с указанием основных направлений деятельности и ее структурных подразделений</w:t>
            </w:r>
            <w:r>
              <w:rPr>
                <w:rFonts w:eastAsia="Calibri" w:cs="Calibri"/>
                <w:sz w:val="24"/>
                <w:szCs w:val="24"/>
                <w:lang w:eastAsia="en-US"/>
              </w:rPr>
              <w:t xml:space="preserve"> </w:t>
            </w:r>
          </w:p>
          <w:p w:rsidR="00E60B32" w:rsidRDefault="00E60B32">
            <w:pPr>
              <w:shd w:val="clear" w:color="FFFFFF" w:fill="FFFFFF"/>
              <w:tabs>
                <w:tab w:val="left" w:pos="4986"/>
              </w:tabs>
              <w:ind w:right="113"/>
              <w:jc w:val="both"/>
              <w:rPr>
                <w:rFonts w:ascii="Calibri" w:eastAsia="Calibri" w:hAnsi="Calibri" w:cs="Calibri"/>
                <w:szCs w:val="22"/>
                <w:lang w:eastAsia="en-US"/>
              </w:rPr>
            </w:pPr>
          </w:p>
        </w:tc>
        <w:tc>
          <w:tcPr>
            <w:tcW w:w="3651" w:type="dxa"/>
          </w:tcPr>
          <w:p w:rsidR="00E60B32" w:rsidRDefault="00E60B32">
            <w:pPr>
              <w:jc w:val="center"/>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20.</w:t>
            </w:r>
          </w:p>
        </w:tc>
        <w:tc>
          <w:tcPr>
            <w:tcW w:w="5529" w:type="dxa"/>
          </w:tcPr>
          <w:p w:rsidR="00E60B32" w:rsidRDefault="00312A12">
            <w:pPr>
              <w:shd w:val="clear" w:color="FFFFFF" w:fill="FFFFFF"/>
              <w:tabs>
                <w:tab w:val="left" w:pos="4986"/>
              </w:tabs>
              <w:ind w:right="113"/>
              <w:jc w:val="both"/>
              <w:rPr>
                <w:rFonts w:ascii="Calibri" w:eastAsia="Calibri" w:hAnsi="Calibri" w:cs="Calibri"/>
                <w:szCs w:val="22"/>
                <w:lang w:eastAsia="en-US"/>
              </w:rPr>
            </w:pPr>
            <w:r>
              <w:rPr>
                <w:rFonts w:eastAsia="Calibri" w:cs="Calibri"/>
                <w:sz w:val="24"/>
                <w:szCs w:val="24"/>
                <w:lang w:eastAsia="en-US"/>
              </w:rPr>
              <w:t>Контактные данные (адрес, адрес электронной почты, номер телефона).</w:t>
            </w:r>
          </w:p>
        </w:tc>
        <w:tc>
          <w:tcPr>
            <w:tcW w:w="3651" w:type="dxa"/>
          </w:tcPr>
          <w:p w:rsidR="00E60B32" w:rsidRDefault="00E60B32">
            <w:pPr>
              <w:jc w:val="center"/>
            </w:pPr>
          </w:p>
        </w:tc>
      </w:tr>
      <w:tr w:rsidR="00E60B32">
        <w:trPr>
          <w:trHeight w:val="269"/>
        </w:trPr>
        <w:tc>
          <w:tcPr>
            <w:tcW w:w="674" w:type="dxa"/>
          </w:tcPr>
          <w:p w:rsidR="00E60B32" w:rsidRDefault="00312A12">
            <w:pPr>
              <w:jc w:val="center"/>
              <w:rPr>
                <w:rFonts w:ascii="Calibri" w:eastAsia="Calibri" w:hAnsi="Calibri" w:cs="Calibri"/>
                <w:szCs w:val="22"/>
                <w:lang w:eastAsia="en-US"/>
              </w:rPr>
            </w:pPr>
            <w:r>
              <w:rPr>
                <w:rFonts w:eastAsia="Calibri" w:cs="Calibri"/>
                <w:sz w:val="24"/>
                <w:szCs w:val="24"/>
                <w:lang w:eastAsia="en-US"/>
              </w:rPr>
              <w:t>21.</w:t>
            </w:r>
          </w:p>
        </w:tc>
        <w:tc>
          <w:tcPr>
            <w:tcW w:w="5529" w:type="dxa"/>
          </w:tcPr>
          <w:p w:rsidR="00E60B32" w:rsidRDefault="00312A12">
            <w:pPr>
              <w:shd w:val="clear" w:color="FFFFFF" w:fill="FFFFFF"/>
              <w:jc w:val="both"/>
              <w:rPr>
                <w:rFonts w:ascii="Calibri" w:eastAsia="Calibri" w:hAnsi="Calibri" w:cs="Calibri"/>
                <w:szCs w:val="22"/>
                <w:lang w:eastAsia="en-US"/>
              </w:rPr>
            </w:pPr>
            <w:r>
              <w:rPr>
                <w:rFonts w:eastAsia="Calibri" w:cs="Calibri"/>
                <w:sz w:val="24"/>
                <w:szCs w:val="24"/>
                <w:lang w:eastAsia="en-US"/>
              </w:rPr>
              <w:t>Фотографии (3х4, 4 шт.)</w:t>
            </w:r>
          </w:p>
        </w:tc>
        <w:tc>
          <w:tcPr>
            <w:tcW w:w="3651" w:type="dxa"/>
          </w:tcPr>
          <w:p w:rsidR="00E60B32" w:rsidRDefault="00E60B32">
            <w:pPr>
              <w:jc w:val="center"/>
            </w:pPr>
          </w:p>
        </w:tc>
      </w:tr>
      <w:tr w:rsidR="00E60B32">
        <w:trPr>
          <w:trHeight w:val="269"/>
        </w:trPr>
        <w:tc>
          <w:tcPr>
            <w:tcW w:w="674" w:type="dxa"/>
          </w:tcPr>
          <w:p w:rsidR="00E60B32" w:rsidRDefault="00312A12">
            <w:pPr>
              <w:jc w:val="center"/>
              <w:rPr>
                <w:color w:val="FF0000"/>
              </w:rPr>
            </w:pPr>
            <w:r>
              <w:rPr>
                <w:rFonts w:eastAsia="Calibri" w:cs="Calibri"/>
                <w:color w:val="FF0000"/>
                <w:sz w:val="24"/>
                <w:szCs w:val="24"/>
                <w:lang w:eastAsia="en-US"/>
              </w:rPr>
              <w:t>...</w:t>
            </w:r>
          </w:p>
        </w:tc>
        <w:tc>
          <w:tcPr>
            <w:tcW w:w="5529" w:type="dxa"/>
          </w:tcPr>
          <w:p w:rsidR="00E60B32" w:rsidRDefault="00E60B32">
            <w:pPr>
              <w:shd w:val="clear" w:color="FFFFFF" w:fill="FFFFFF"/>
              <w:jc w:val="both"/>
              <w:rPr>
                <w:color w:val="FF0000"/>
              </w:rPr>
            </w:pPr>
          </w:p>
        </w:tc>
        <w:tc>
          <w:tcPr>
            <w:tcW w:w="3651" w:type="dxa"/>
          </w:tcPr>
          <w:p w:rsidR="00E60B32" w:rsidRDefault="00E60B32">
            <w:pPr>
              <w:jc w:val="center"/>
              <w:rPr>
                <w:color w:val="000000"/>
              </w:rPr>
            </w:pPr>
          </w:p>
        </w:tc>
      </w:tr>
    </w:tbl>
    <w:p w:rsidR="00E60B32" w:rsidRDefault="00E60B32">
      <w:pPr>
        <w:jc w:val="both"/>
        <w:rPr>
          <w:color w:val="FF0000"/>
        </w:rPr>
      </w:pPr>
    </w:p>
    <w:p w:rsidR="00E60B32" w:rsidRDefault="00312A12">
      <w:pPr>
        <w:jc w:val="both"/>
        <w:rPr>
          <w:rFonts w:ascii="Calibri" w:eastAsia="Calibri" w:hAnsi="Calibri" w:cs="Calibri"/>
          <w:color w:val="00000A"/>
        </w:rPr>
      </w:pPr>
      <w:r>
        <w:rPr>
          <w:rFonts w:eastAsiaTheme="minorHAnsi" w:cs="Calibri"/>
          <w:color w:val="000000"/>
          <w:sz w:val="24"/>
          <w:szCs w:val="24"/>
        </w:rPr>
        <w:t>«__»__________202___ г.    ____________</w:t>
      </w:r>
      <w:r>
        <w:rPr>
          <w:rFonts w:eastAsiaTheme="minorHAnsi" w:cs="Calibri"/>
          <w:color w:val="000000"/>
          <w:sz w:val="28"/>
          <w:szCs w:val="28"/>
        </w:rPr>
        <w:t>__________          __________________</w:t>
      </w:r>
    </w:p>
    <w:p w:rsidR="00E60B32" w:rsidRDefault="00312A12">
      <w:pPr>
        <w:rPr>
          <w:rFonts w:ascii="Calibri" w:eastAsia="Calibri" w:hAnsi="Calibri" w:cs="Calibri"/>
          <w:color w:val="00000A"/>
        </w:rPr>
      </w:pPr>
      <w:r>
        <w:rPr>
          <w:rFonts w:eastAsiaTheme="minorHAnsi" w:cs="Calibri"/>
          <w:color w:val="000000"/>
          <w:sz w:val="28"/>
          <w:szCs w:val="28"/>
        </w:rPr>
        <w:t xml:space="preserve">                                     </w:t>
      </w:r>
      <w:proofErr w:type="gramStart"/>
      <w:r>
        <w:rPr>
          <w:rFonts w:eastAsiaTheme="minorHAnsi" w:cs="Calibri"/>
          <w:color w:val="000000"/>
          <w:sz w:val="24"/>
          <w:szCs w:val="24"/>
        </w:rPr>
        <w:t>(подпись лица, принявшего            (расшифровка подписи)</w:t>
      </w:r>
      <w:proofErr w:type="gramEnd"/>
    </w:p>
    <w:p w:rsidR="00E60B32" w:rsidRDefault="00312A12">
      <w:pPr>
        <w:rPr>
          <w:rFonts w:ascii="Calibri" w:eastAsia="Calibri" w:hAnsi="Calibri" w:cs="Calibri"/>
          <w:color w:val="00000A"/>
        </w:rPr>
      </w:pPr>
      <w:r>
        <w:rPr>
          <w:rFonts w:eastAsiaTheme="minorHAnsi" w:cs="Calibri"/>
          <w:color w:val="000000"/>
          <w:sz w:val="24"/>
          <w:szCs w:val="24"/>
        </w:rPr>
        <w:t xml:space="preserve">                                                      документы)</w:t>
      </w:r>
    </w:p>
    <w:p w:rsidR="00E60B32" w:rsidRDefault="00E60B32">
      <w:pPr>
        <w:rPr>
          <w:rFonts w:eastAsia="Calibri" w:cs="Calibri"/>
          <w:color w:val="000000"/>
        </w:rPr>
      </w:pPr>
    </w:p>
    <w:p w:rsidR="00E60B32" w:rsidRDefault="00312A12">
      <w:pPr>
        <w:jc w:val="both"/>
        <w:rPr>
          <w:rFonts w:ascii="Calibri" w:eastAsia="Calibri" w:hAnsi="Calibri" w:cs="Calibri"/>
          <w:color w:val="00000A"/>
        </w:rPr>
      </w:pPr>
      <w:r>
        <w:rPr>
          <w:rFonts w:eastAsiaTheme="minorHAnsi" w:cs="Calibri"/>
          <w:color w:val="000000"/>
          <w:sz w:val="28"/>
          <w:szCs w:val="28"/>
        </w:rPr>
        <w:tab/>
      </w:r>
      <w:r>
        <w:rPr>
          <w:rFonts w:eastAsiaTheme="minorHAnsi" w:cs="Calibri"/>
          <w:color w:val="000000"/>
          <w:sz w:val="28"/>
          <w:szCs w:val="24"/>
        </w:rPr>
        <w:t xml:space="preserve">Расписку в принятии документов от кандидата на замещение должности главы администрации  </w:t>
      </w:r>
      <w:proofErr w:type="spellStart"/>
      <w:r>
        <w:rPr>
          <w:rFonts w:eastAsiaTheme="minorHAnsi"/>
          <w:sz w:val="28"/>
          <w:szCs w:val="26"/>
        </w:rPr>
        <w:t>Нагорьевского</w:t>
      </w:r>
      <w:proofErr w:type="spellEnd"/>
      <w:r>
        <w:rPr>
          <w:rFonts w:eastAsiaTheme="minorHAnsi"/>
          <w:sz w:val="28"/>
          <w:szCs w:val="26"/>
        </w:rPr>
        <w:t xml:space="preserve"> сельского поселения  </w:t>
      </w:r>
      <w:r>
        <w:rPr>
          <w:rFonts w:eastAsiaTheme="minorHAnsi" w:cs="Calibri"/>
          <w:color w:val="000000"/>
          <w:sz w:val="28"/>
          <w:szCs w:val="24"/>
        </w:rPr>
        <w:t xml:space="preserve"> с описью </w:t>
      </w:r>
      <w:proofErr w:type="gramStart"/>
      <w:r>
        <w:rPr>
          <w:rFonts w:eastAsiaTheme="minorHAnsi" w:cs="Calibri"/>
          <w:color w:val="000000"/>
          <w:sz w:val="28"/>
          <w:szCs w:val="24"/>
        </w:rPr>
        <w:t xml:space="preserve">документов, представленных кандидатом в конкурсную комиссию по проведению конкурса на замещение должности главы администрации  </w:t>
      </w:r>
      <w:proofErr w:type="spellStart"/>
      <w:r>
        <w:rPr>
          <w:rFonts w:eastAsiaTheme="minorHAnsi"/>
          <w:sz w:val="28"/>
          <w:szCs w:val="26"/>
        </w:rPr>
        <w:t>Нагорьевского</w:t>
      </w:r>
      <w:proofErr w:type="spellEnd"/>
      <w:r>
        <w:rPr>
          <w:rFonts w:eastAsiaTheme="minorHAnsi"/>
          <w:sz w:val="28"/>
          <w:szCs w:val="26"/>
        </w:rPr>
        <w:t xml:space="preserve"> сельского поселения  </w:t>
      </w:r>
      <w:r>
        <w:rPr>
          <w:rFonts w:eastAsiaTheme="minorHAnsi"/>
          <w:sz w:val="28"/>
          <w:szCs w:val="28"/>
          <w:lang w:eastAsia="ru-RU"/>
        </w:rPr>
        <w:t xml:space="preserve"> </w:t>
      </w:r>
      <w:r>
        <w:rPr>
          <w:rFonts w:eastAsiaTheme="minorHAnsi" w:cs="Calibri"/>
          <w:b/>
          <w:bCs/>
          <w:color w:val="000000"/>
          <w:sz w:val="28"/>
          <w:szCs w:val="24"/>
        </w:rPr>
        <w:t>получил</w:t>
      </w:r>
      <w:proofErr w:type="gramEnd"/>
      <w:r>
        <w:rPr>
          <w:rFonts w:eastAsiaTheme="minorHAnsi" w:cs="Calibri"/>
          <w:color w:val="000000"/>
          <w:sz w:val="28"/>
          <w:szCs w:val="24"/>
        </w:rPr>
        <w:t>:</w:t>
      </w:r>
    </w:p>
    <w:p w:rsidR="00E60B32" w:rsidRDefault="00E60B32">
      <w:pPr>
        <w:jc w:val="both"/>
        <w:rPr>
          <w:rFonts w:ascii="Calibri" w:eastAsia="Calibri" w:hAnsi="Calibri" w:cs="Calibri"/>
          <w:color w:val="000000"/>
        </w:rPr>
      </w:pPr>
    </w:p>
    <w:p w:rsidR="00E60B32" w:rsidRDefault="00312A12">
      <w:pPr>
        <w:jc w:val="both"/>
        <w:rPr>
          <w:rFonts w:ascii="Calibri" w:eastAsia="Calibri" w:hAnsi="Calibri" w:cs="Calibri"/>
          <w:color w:val="00000A"/>
        </w:rPr>
      </w:pPr>
      <w:r>
        <w:rPr>
          <w:rFonts w:eastAsiaTheme="minorHAnsi" w:cs="Calibri"/>
          <w:b/>
          <w:bCs/>
          <w:color w:val="000000"/>
          <w:sz w:val="24"/>
          <w:szCs w:val="24"/>
        </w:rPr>
        <w:t xml:space="preserve">________________________          ___________________      </w:t>
      </w:r>
      <w:r>
        <w:rPr>
          <w:rFonts w:eastAsiaTheme="minorHAnsi" w:cs="Calibri"/>
          <w:color w:val="000000"/>
          <w:sz w:val="24"/>
          <w:szCs w:val="24"/>
        </w:rPr>
        <w:t>«_____» ___________20___ года</w:t>
      </w:r>
    </w:p>
    <w:p w:rsidR="00E60B32" w:rsidRDefault="00312A12">
      <w:pPr>
        <w:jc w:val="both"/>
        <w:rPr>
          <w:rFonts w:ascii="Calibri" w:eastAsia="Calibri" w:hAnsi="Calibri" w:cs="Calibri"/>
          <w:color w:val="00000A"/>
        </w:rPr>
      </w:pPr>
      <w:r>
        <w:rPr>
          <w:rFonts w:eastAsiaTheme="minorHAnsi" w:cs="Calibri"/>
          <w:color w:val="000000"/>
          <w:sz w:val="24"/>
          <w:szCs w:val="24"/>
        </w:rPr>
        <w:t xml:space="preserve">       </w:t>
      </w:r>
      <w:proofErr w:type="gramStart"/>
      <w:r>
        <w:rPr>
          <w:rFonts w:eastAsiaTheme="minorHAnsi" w:cs="Calibri"/>
          <w:color w:val="000000"/>
          <w:sz w:val="24"/>
          <w:szCs w:val="24"/>
        </w:rPr>
        <w:t>(подпись кандидата,               (расшифровка подписи)</w:t>
      </w:r>
      <w:proofErr w:type="gramEnd"/>
    </w:p>
    <w:p w:rsidR="00E60B32" w:rsidRDefault="00312A12">
      <w:pPr>
        <w:rPr>
          <w:rFonts w:ascii="Calibri" w:eastAsia="Calibri" w:hAnsi="Calibri" w:cs="Calibri"/>
          <w:color w:val="00000A"/>
        </w:rPr>
      </w:pPr>
      <w:r>
        <w:rPr>
          <w:rFonts w:eastAsiaTheme="minorHAnsi" w:cs="Calibri"/>
          <w:color w:val="000000"/>
          <w:sz w:val="24"/>
          <w:szCs w:val="24"/>
        </w:rPr>
        <w:t xml:space="preserve">      </w:t>
      </w:r>
      <w:proofErr w:type="gramStart"/>
      <w:r>
        <w:rPr>
          <w:rFonts w:eastAsiaTheme="minorHAnsi" w:cs="Calibri"/>
          <w:color w:val="000000"/>
          <w:sz w:val="24"/>
          <w:szCs w:val="24"/>
        </w:rPr>
        <w:t>сдавшего</w:t>
      </w:r>
      <w:proofErr w:type="gramEnd"/>
      <w:r>
        <w:rPr>
          <w:rFonts w:eastAsiaTheme="minorHAnsi" w:cs="Calibri"/>
          <w:color w:val="000000"/>
          <w:sz w:val="24"/>
          <w:szCs w:val="24"/>
        </w:rPr>
        <w:t xml:space="preserve">  документы)</w:t>
      </w:r>
    </w:p>
    <w:p w:rsidR="00E60B32" w:rsidRDefault="00E60B32">
      <w:pPr>
        <w:shd w:val="clear" w:color="FFFFFF" w:fill="FFFFFF"/>
        <w:ind w:firstLine="540"/>
        <w:jc w:val="both"/>
        <w:rPr>
          <w:rFonts w:ascii="Calibri" w:eastAsia="Calibri" w:hAnsi="Calibri" w:cs="Calibri"/>
          <w:color w:val="000000"/>
        </w:rPr>
      </w:pPr>
    </w:p>
    <w:p w:rsidR="00E60B32" w:rsidRDefault="00E60B32">
      <w:pPr>
        <w:shd w:val="clear" w:color="FFFFFF" w:fill="FFFFFF"/>
        <w:ind w:firstLine="540"/>
        <w:jc w:val="both"/>
        <w:rPr>
          <w:rFonts w:ascii="Calibri" w:eastAsia="Calibri" w:hAnsi="Calibri" w:cs="Calibri"/>
          <w:color w:val="000000"/>
        </w:rPr>
      </w:pPr>
    </w:p>
    <w:p w:rsidR="00E60B32" w:rsidRDefault="00E60B32">
      <w:pPr>
        <w:shd w:val="clear" w:color="FFFFFF" w:fill="FFFFFF"/>
        <w:ind w:firstLine="540"/>
        <w:jc w:val="both"/>
        <w:rPr>
          <w:rFonts w:ascii="Calibri" w:eastAsia="Calibri" w:hAnsi="Calibri" w:cs="Calibri"/>
          <w:color w:val="000000"/>
        </w:rPr>
      </w:pPr>
    </w:p>
    <w:p w:rsidR="00E60B32" w:rsidRDefault="00312A12">
      <w:pPr>
        <w:shd w:val="clear" w:color="FFFFFF" w:fill="FFFFFF"/>
        <w:ind w:firstLine="540"/>
        <w:jc w:val="both"/>
        <w:rPr>
          <w:rFonts w:ascii="Calibri" w:eastAsia="Calibri" w:hAnsi="Calibri" w:cs="Calibri"/>
          <w:color w:val="00000A"/>
        </w:rPr>
      </w:pPr>
      <w:r>
        <w:rPr>
          <w:rFonts w:eastAsiaTheme="minorHAnsi" w:cs="Calibri"/>
          <w:color w:val="000000"/>
          <w:sz w:val="28"/>
          <w:szCs w:val="28"/>
        </w:rPr>
        <w:t>Примечание: расписка оформляется в 2 экземплярах, один экземпляр для кандидата, один экземпляр в дело кандидата.</w:t>
      </w:r>
    </w:p>
    <w:p w:rsidR="00E60B32" w:rsidRDefault="00E60B32">
      <w:pPr>
        <w:jc w:val="both"/>
        <w:rPr>
          <w:color w:val="FF0000"/>
        </w:rPr>
      </w:pPr>
    </w:p>
    <w:p w:rsidR="00E60B32" w:rsidRDefault="00E60B32">
      <w:pPr>
        <w:jc w:val="right"/>
        <w:rPr>
          <w:rFonts w:ascii="Calibri" w:eastAsia="Calibri" w:hAnsi="Calibri" w:cs="Calibri"/>
          <w:color w:val="00000A"/>
        </w:rPr>
      </w:pPr>
    </w:p>
    <w:p w:rsidR="00312A12" w:rsidRDefault="00312A12">
      <w:pPr>
        <w:jc w:val="right"/>
        <w:rPr>
          <w:rFonts w:ascii="Calibri" w:eastAsia="Calibri" w:hAnsi="Calibri" w:cs="Calibri"/>
          <w:color w:val="00000A"/>
        </w:rPr>
      </w:pPr>
    </w:p>
    <w:p w:rsidR="00E60B32" w:rsidRDefault="00E60B32">
      <w:pPr>
        <w:jc w:val="right"/>
        <w:rPr>
          <w:rFonts w:ascii="Calibri" w:eastAsia="Calibri" w:hAnsi="Calibri" w:cs="Calibri"/>
          <w:color w:val="00000A"/>
        </w:rPr>
      </w:pPr>
    </w:p>
    <w:p w:rsidR="00E60B32" w:rsidRDefault="00E60B32">
      <w:pPr>
        <w:jc w:val="right"/>
        <w:rPr>
          <w:rFonts w:ascii="Calibri" w:eastAsia="Calibri" w:hAnsi="Calibri" w:cs="Calibri"/>
          <w:color w:val="00000A"/>
        </w:rPr>
      </w:pPr>
    </w:p>
    <w:tbl>
      <w:tblPr>
        <w:tblW w:w="9571" w:type="dxa"/>
        <w:tblInd w:w="-108" w:type="dxa"/>
        <w:tblCellMar>
          <w:left w:w="0" w:type="dxa"/>
          <w:right w:w="0" w:type="dxa"/>
        </w:tblCellMar>
        <w:tblLook w:val="04A0" w:firstRow="1" w:lastRow="0" w:firstColumn="1" w:lastColumn="0" w:noHBand="0" w:noVBand="1"/>
      </w:tblPr>
      <w:tblGrid>
        <w:gridCol w:w="4748"/>
        <w:gridCol w:w="4823"/>
      </w:tblGrid>
      <w:tr w:rsidR="00E60B32">
        <w:tc>
          <w:tcPr>
            <w:tcW w:w="4748" w:type="dxa"/>
            <w:tcBorders>
              <w:top w:val="nil"/>
              <w:left w:val="nil"/>
              <w:bottom w:val="nil"/>
              <w:right w:val="nil"/>
            </w:tcBorders>
          </w:tcPr>
          <w:p w:rsidR="00E60B32" w:rsidRDefault="00E60B32">
            <w:pPr>
              <w:widowControl w:val="0"/>
              <w:outlineLvl w:val="1"/>
              <w:rPr>
                <w:color w:val="00000A"/>
              </w:rPr>
            </w:pPr>
          </w:p>
        </w:tc>
        <w:tc>
          <w:tcPr>
            <w:tcW w:w="4822" w:type="dxa"/>
            <w:tcBorders>
              <w:top w:val="nil"/>
              <w:left w:val="nil"/>
              <w:bottom w:val="nil"/>
              <w:right w:val="nil"/>
            </w:tcBorders>
          </w:tcPr>
          <w:p w:rsidR="00E60B32" w:rsidRDefault="00312A12">
            <w:pPr>
              <w:widowControl w:val="0"/>
              <w:jc w:val="right"/>
              <w:outlineLvl w:val="1"/>
              <w:rPr>
                <w:color w:val="00000A"/>
              </w:rPr>
            </w:pPr>
            <w:r>
              <w:rPr>
                <w:color w:val="00000A"/>
                <w:sz w:val="28"/>
                <w:szCs w:val="22"/>
                <w:lang w:eastAsia="en-US"/>
              </w:rPr>
              <w:t>Приложение № 4</w:t>
            </w:r>
          </w:p>
          <w:p w:rsidR="00E60B32" w:rsidRDefault="00312A12">
            <w:pPr>
              <w:widowControl w:val="0"/>
              <w:jc w:val="right"/>
              <w:outlineLvl w:val="1"/>
              <w:rPr>
                <w:color w:val="00000A"/>
              </w:rPr>
            </w:pPr>
            <w:r>
              <w:rPr>
                <w:color w:val="00000A"/>
                <w:sz w:val="28"/>
                <w:szCs w:val="22"/>
                <w:lang w:eastAsia="en-US"/>
              </w:rPr>
              <w:t>к Порядку проведения</w:t>
            </w:r>
          </w:p>
          <w:p w:rsidR="00E60B32" w:rsidRDefault="00312A12">
            <w:pPr>
              <w:widowControl w:val="0"/>
              <w:jc w:val="right"/>
              <w:outlineLvl w:val="1"/>
              <w:rPr>
                <w:color w:val="00000A"/>
              </w:rPr>
            </w:pPr>
            <w:r>
              <w:rPr>
                <w:color w:val="00000A"/>
                <w:sz w:val="28"/>
                <w:szCs w:val="22"/>
                <w:lang w:eastAsia="en-US"/>
              </w:rPr>
              <w:t xml:space="preserve">конкурса на замещение должности главы администрации </w:t>
            </w:r>
          </w:p>
          <w:p w:rsidR="00E60B32" w:rsidRDefault="00312A12">
            <w:pPr>
              <w:jc w:val="right"/>
            </w:pPr>
            <w:proofErr w:type="spellStart"/>
            <w:r>
              <w:rPr>
                <w:rFonts w:eastAsia="Calibri"/>
                <w:sz w:val="28"/>
                <w:szCs w:val="26"/>
                <w:lang w:eastAsia="en-US"/>
              </w:rPr>
              <w:t>Нагорьевского</w:t>
            </w:r>
            <w:proofErr w:type="spellEnd"/>
            <w:r>
              <w:rPr>
                <w:rFonts w:eastAsia="Calibri"/>
                <w:sz w:val="28"/>
                <w:szCs w:val="26"/>
                <w:lang w:eastAsia="en-US"/>
              </w:rPr>
              <w:t xml:space="preserve"> сельского поселения  </w:t>
            </w:r>
            <w:r>
              <w:rPr>
                <w:rFonts w:eastAsiaTheme="minorHAnsi"/>
                <w:sz w:val="28"/>
                <w:szCs w:val="28"/>
                <w:lang w:eastAsia="ru-RU"/>
              </w:rPr>
              <w:t xml:space="preserve">  </w:t>
            </w:r>
          </w:p>
          <w:p w:rsidR="00E60B32" w:rsidRDefault="00E60B32">
            <w:pPr>
              <w:widowControl w:val="0"/>
              <w:outlineLvl w:val="1"/>
              <w:rPr>
                <w:color w:val="00000A"/>
              </w:rPr>
            </w:pPr>
          </w:p>
          <w:p w:rsidR="00E60B32" w:rsidRDefault="00E60B32">
            <w:pPr>
              <w:widowControl w:val="0"/>
              <w:outlineLvl w:val="1"/>
              <w:rPr>
                <w:color w:val="00000A"/>
              </w:rPr>
            </w:pPr>
          </w:p>
        </w:tc>
      </w:tr>
    </w:tbl>
    <w:p w:rsidR="00E60B32" w:rsidRDefault="00E60B32">
      <w:pPr>
        <w:rPr>
          <w:color w:val="00000A"/>
        </w:rPr>
      </w:pPr>
    </w:p>
    <w:p w:rsidR="00E60B32" w:rsidRDefault="00E60B32">
      <w:pPr>
        <w:shd w:val="clear" w:color="FFFFFF" w:fill="FFFFFF"/>
        <w:rPr>
          <w:color w:val="000000"/>
        </w:rPr>
      </w:pPr>
    </w:p>
    <w:p w:rsidR="00E60B32" w:rsidRDefault="00312A12">
      <w:pPr>
        <w:jc w:val="center"/>
      </w:pPr>
      <w:r>
        <w:rPr>
          <w:rFonts w:eastAsiaTheme="minorHAnsi" w:cs="Calibri"/>
          <w:bCs/>
          <w:color w:val="00000A"/>
          <w:sz w:val="28"/>
          <w:szCs w:val="28"/>
        </w:rPr>
        <w:t xml:space="preserve">Журнал регистрации кандидатов и учета документов, поступивших                            от кандидатов, </w:t>
      </w:r>
      <w:r>
        <w:rPr>
          <w:rFonts w:eastAsiaTheme="minorHAnsi"/>
          <w:color w:val="00000A"/>
          <w:sz w:val="28"/>
          <w:szCs w:val="28"/>
          <w:highlight w:val="white"/>
          <w:shd w:val="clear" w:color="auto" w:fill="FFFFFF"/>
        </w:rPr>
        <w:t xml:space="preserve">участвующих в конкурсе </w:t>
      </w:r>
      <w:r>
        <w:rPr>
          <w:rFonts w:eastAsiaTheme="minorHAnsi" w:cs="Calibri"/>
          <w:bCs/>
          <w:color w:val="00000A"/>
          <w:sz w:val="28"/>
          <w:szCs w:val="28"/>
        </w:rPr>
        <w:t xml:space="preserve">на замещение должности главы администрации </w:t>
      </w:r>
      <w:r>
        <w:rPr>
          <w:rFonts w:eastAsiaTheme="minorHAnsi"/>
          <w:sz w:val="28"/>
          <w:szCs w:val="28"/>
          <w:lang w:eastAsia="ru-RU"/>
        </w:rPr>
        <w:t xml:space="preserve"> </w:t>
      </w:r>
      <w:proofErr w:type="spellStart"/>
      <w:r>
        <w:rPr>
          <w:rFonts w:eastAsiaTheme="minorHAnsi"/>
          <w:sz w:val="28"/>
          <w:szCs w:val="26"/>
        </w:rPr>
        <w:t>Нагорьевского</w:t>
      </w:r>
      <w:proofErr w:type="spellEnd"/>
      <w:r>
        <w:rPr>
          <w:rFonts w:eastAsiaTheme="minorHAnsi"/>
          <w:sz w:val="28"/>
          <w:szCs w:val="26"/>
        </w:rPr>
        <w:t xml:space="preserve"> сельского поселения  </w:t>
      </w:r>
      <w:r>
        <w:rPr>
          <w:rFonts w:eastAsiaTheme="minorHAnsi"/>
          <w:sz w:val="28"/>
          <w:szCs w:val="28"/>
          <w:lang w:eastAsia="ru-RU"/>
        </w:rPr>
        <w:t xml:space="preserve"> </w:t>
      </w:r>
    </w:p>
    <w:p w:rsidR="00E60B32" w:rsidRDefault="00E60B32">
      <w:pPr>
        <w:shd w:val="clear" w:color="FFFFFF" w:fill="FFFFFF"/>
        <w:jc w:val="center"/>
        <w:rPr>
          <w:rFonts w:ascii="Calibri" w:eastAsia="Calibri" w:hAnsi="Calibri" w:cs="Calibri"/>
          <w:color w:val="00000A"/>
        </w:rPr>
      </w:pPr>
    </w:p>
    <w:p w:rsidR="00E60B32" w:rsidRDefault="00E60B32">
      <w:pPr>
        <w:shd w:val="clear" w:color="FFFFFF" w:fill="FFFFFF"/>
        <w:jc w:val="both"/>
        <w:rPr>
          <w:rFonts w:eastAsia="Calibri" w:cs="Calibri"/>
          <w:color w:val="000000"/>
        </w:rPr>
      </w:pPr>
    </w:p>
    <w:tbl>
      <w:tblPr>
        <w:tblW w:w="9623" w:type="dxa"/>
        <w:tblInd w:w="-149" w:type="dxa"/>
        <w:tblCellMar>
          <w:top w:w="102" w:type="dxa"/>
          <w:left w:w="57" w:type="dxa"/>
          <w:bottom w:w="102" w:type="dxa"/>
          <w:right w:w="62" w:type="dxa"/>
        </w:tblCellMar>
        <w:tblLook w:val="04A0" w:firstRow="1" w:lastRow="0" w:firstColumn="1" w:lastColumn="0" w:noHBand="0" w:noVBand="1"/>
      </w:tblPr>
      <w:tblGrid>
        <w:gridCol w:w="499"/>
        <w:gridCol w:w="1792"/>
        <w:gridCol w:w="2330"/>
        <w:gridCol w:w="1647"/>
        <w:gridCol w:w="1645"/>
        <w:gridCol w:w="1710"/>
      </w:tblGrid>
      <w:tr w:rsidR="00E60B32">
        <w:tc>
          <w:tcPr>
            <w:tcW w:w="498" w:type="dxa"/>
            <w:tcBorders>
              <w:top w:val="single" w:sz="4" w:space="0" w:color="00000A"/>
              <w:left w:val="single" w:sz="4" w:space="0" w:color="00000A"/>
              <w:bottom w:val="single" w:sz="4" w:space="0" w:color="00000A"/>
            </w:tcBorders>
            <w:shd w:val="clear" w:color="FFFFFF" w:fill="FFFFFF"/>
          </w:tcPr>
          <w:p w:rsidR="00E60B32" w:rsidRDefault="00312A12">
            <w:pPr>
              <w:shd w:val="clear" w:color="FFFFFF" w:fill="FFFFFF"/>
              <w:jc w:val="center"/>
              <w:rPr>
                <w:rFonts w:ascii="Calibri" w:eastAsia="Calibri" w:hAnsi="Calibri" w:cs="Calibri"/>
                <w:color w:val="00000A"/>
              </w:rPr>
            </w:pPr>
            <w:r>
              <w:rPr>
                <w:rFonts w:eastAsia="Calibri" w:cs="Calibri"/>
                <w:b/>
                <w:bCs/>
                <w:color w:val="000000"/>
                <w:sz w:val="24"/>
                <w:szCs w:val="24"/>
              </w:rPr>
              <w:t>№</w:t>
            </w:r>
          </w:p>
          <w:p w:rsidR="00E60B32" w:rsidRDefault="00312A12">
            <w:pPr>
              <w:shd w:val="clear" w:color="FFFFFF" w:fill="FFFFFF"/>
              <w:jc w:val="center"/>
              <w:rPr>
                <w:rFonts w:ascii="Calibri" w:eastAsia="Calibri" w:hAnsi="Calibri" w:cs="Calibri"/>
                <w:color w:val="00000A"/>
              </w:rPr>
            </w:pPr>
            <w:proofErr w:type="gramStart"/>
            <w:r>
              <w:rPr>
                <w:rFonts w:eastAsia="Calibri" w:cs="Calibri"/>
                <w:b/>
                <w:bCs/>
                <w:color w:val="000000"/>
                <w:sz w:val="24"/>
                <w:szCs w:val="24"/>
              </w:rPr>
              <w:t>п</w:t>
            </w:r>
            <w:proofErr w:type="gramEnd"/>
            <w:r>
              <w:rPr>
                <w:rFonts w:eastAsia="Calibri" w:cs="Calibri"/>
                <w:b/>
                <w:bCs/>
                <w:color w:val="000000"/>
                <w:sz w:val="24"/>
                <w:szCs w:val="24"/>
              </w:rPr>
              <w:t>/п</w:t>
            </w:r>
          </w:p>
        </w:tc>
        <w:tc>
          <w:tcPr>
            <w:tcW w:w="1792" w:type="dxa"/>
            <w:tcBorders>
              <w:top w:val="single" w:sz="4" w:space="0" w:color="00000A"/>
              <w:left w:val="single" w:sz="4" w:space="0" w:color="00000A"/>
              <w:bottom w:val="single" w:sz="4" w:space="0" w:color="00000A"/>
            </w:tcBorders>
            <w:shd w:val="clear" w:color="FFFFFF" w:fill="FFFFFF"/>
          </w:tcPr>
          <w:p w:rsidR="00E60B32" w:rsidRDefault="00312A12">
            <w:pPr>
              <w:shd w:val="clear" w:color="FFFFFF" w:fill="FFFFFF"/>
              <w:jc w:val="center"/>
              <w:rPr>
                <w:rFonts w:ascii="Calibri" w:eastAsia="Calibri" w:hAnsi="Calibri" w:cs="Calibri"/>
                <w:color w:val="00000A"/>
              </w:rPr>
            </w:pPr>
            <w:r>
              <w:rPr>
                <w:rFonts w:eastAsia="Calibri" w:cs="Calibri"/>
                <w:b/>
                <w:bCs/>
                <w:color w:val="000000"/>
                <w:sz w:val="24"/>
                <w:szCs w:val="24"/>
              </w:rPr>
              <w:t>Дата</w:t>
            </w:r>
          </w:p>
        </w:tc>
        <w:tc>
          <w:tcPr>
            <w:tcW w:w="2330" w:type="dxa"/>
            <w:tcBorders>
              <w:top w:val="single" w:sz="4" w:space="0" w:color="00000A"/>
              <w:left w:val="single" w:sz="4" w:space="0" w:color="00000A"/>
              <w:bottom w:val="single" w:sz="4" w:space="0" w:color="00000A"/>
            </w:tcBorders>
            <w:shd w:val="clear" w:color="FFFFFF" w:fill="FFFFFF"/>
          </w:tcPr>
          <w:p w:rsidR="00E60B32" w:rsidRDefault="00312A12">
            <w:pPr>
              <w:shd w:val="clear" w:color="FFFFFF" w:fill="FFFFFF"/>
              <w:jc w:val="center"/>
              <w:rPr>
                <w:rFonts w:ascii="Calibri" w:eastAsia="Calibri" w:hAnsi="Calibri" w:cs="Calibri"/>
                <w:color w:val="00000A"/>
              </w:rPr>
            </w:pPr>
            <w:r>
              <w:rPr>
                <w:rFonts w:eastAsia="Calibri" w:cs="Calibri"/>
                <w:b/>
                <w:bCs/>
                <w:color w:val="000000"/>
                <w:sz w:val="24"/>
                <w:szCs w:val="24"/>
              </w:rPr>
              <w:t xml:space="preserve">ФИО кандидата, подавшего документы </w:t>
            </w:r>
          </w:p>
          <w:p w:rsidR="00E60B32" w:rsidRDefault="00312A12">
            <w:pPr>
              <w:shd w:val="clear" w:color="FFFFFF" w:fill="FFFFFF"/>
              <w:jc w:val="center"/>
              <w:rPr>
                <w:rFonts w:ascii="Calibri" w:eastAsia="Calibri" w:hAnsi="Calibri" w:cs="Calibri"/>
                <w:color w:val="00000A"/>
              </w:rPr>
            </w:pPr>
            <w:r>
              <w:rPr>
                <w:rFonts w:eastAsia="Calibri" w:cs="Calibri"/>
                <w:b/>
                <w:bCs/>
                <w:color w:val="000000"/>
                <w:sz w:val="24"/>
                <w:szCs w:val="24"/>
              </w:rPr>
              <w:t>в конкурсную комиссию</w:t>
            </w:r>
          </w:p>
        </w:tc>
        <w:tc>
          <w:tcPr>
            <w:tcW w:w="1647" w:type="dxa"/>
            <w:tcBorders>
              <w:top w:val="single" w:sz="4" w:space="0" w:color="00000A"/>
              <w:left w:val="single" w:sz="4" w:space="0" w:color="00000A"/>
              <w:bottom w:val="single" w:sz="4" w:space="0" w:color="00000A"/>
            </w:tcBorders>
            <w:shd w:val="clear" w:color="FFFFFF" w:fill="FFFFFF"/>
          </w:tcPr>
          <w:p w:rsidR="00E60B32" w:rsidRDefault="00312A12">
            <w:pPr>
              <w:shd w:val="clear" w:color="FFFFFF" w:fill="FFFFFF"/>
              <w:jc w:val="center"/>
              <w:rPr>
                <w:rFonts w:ascii="Calibri" w:eastAsia="Calibri" w:hAnsi="Calibri" w:cs="Calibri"/>
                <w:color w:val="00000A"/>
              </w:rPr>
            </w:pPr>
            <w:r>
              <w:rPr>
                <w:rFonts w:eastAsia="Calibri" w:cs="Calibri"/>
                <w:b/>
                <w:bCs/>
                <w:color w:val="000000"/>
                <w:sz w:val="24"/>
                <w:szCs w:val="24"/>
              </w:rPr>
              <w:t>Кол-во листов</w:t>
            </w:r>
          </w:p>
        </w:tc>
        <w:tc>
          <w:tcPr>
            <w:tcW w:w="1645" w:type="dxa"/>
            <w:tcBorders>
              <w:top w:val="single" w:sz="4" w:space="0" w:color="00000A"/>
              <w:left w:val="single" w:sz="4" w:space="0" w:color="00000A"/>
              <w:bottom w:val="single" w:sz="4" w:space="0" w:color="00000A"/>
            </w:tcBorders>
            <w:shd w:val="clear" w:color="FFFFFF" w:fill="FFFFFF"/>
          </w:tcPr>
          <w:p w:rsidR="00E60B32" w:rsidRDefault="00312A12">
            <w:pPr>
              <w:shd w:val="clear" w:color="FFFFFF" w:fill="FFFFFF"/>
              <w:jc w:val="center"/>
              <w:rPr>
                <w:rFonts w:ascii="Calibri" w:eastAsia="Calibri" w:hAnsi="Calibri" w:cs="Calibri"/>
                <w:color w:val="00000A"/>
              </w:rPr>
            </w:pPr>
            <w:r>
              <w:rPr>
                <w:rFonts w:eastAsia="Calibri" w:cs="Calibri"/>
                <w:b/>
                <w:bCs/>
                <w:color w:val="000000"/>
                <w:sz w:val="24"/>
                <w:szCs w:val="24"/>
              </w:rPr>
              <w:t>Расписка</w:t>
            </w:r>
          </w:p>
          <w:p w:rsidR="00E60B32" w:rsidRDefault="00312A12">
            <w:pPr>
              <w:shd w:val="clear" w:color="FFFFFF" w:fill="FFFFFF"/>
              <w:jc w:val="center"/>
              <w:rPr>
                <w:rFonts w:ascii="Calibri" w:eastAsia="Calibri" w:hAnsi="Calibri" w:cs="Calibri"/>
                <w:color w:val="00000A"/>
              </w:rPr>
            </w:pPr>
            <w:r>
              <w:rPr>
                <w:rFonts w:eastAsia="Calibri" w:cs="Calibri"/>
                <w:b/>
                <w:bCs/>
                <w:color w:val="000000"/>
                <w:sz w:val="24"/>
                <w:szCs w:val="24"/>
              </w:rPr>
              <w:t xml:space="preserve">кандидата </w:t>
            </w:r>
          </w:p>
          <w:p w:rsidR="00E60B32" w:rsidRDefault="00312A12">
            <w:pPr>
              <w:shd w:val="clear" w:color="FFFFFF" w:fill="FFFFFF"/>
              <w:jc w:val="center"/>
              <w:rPr>
                <w:rFonts w:ascii="Calibri" w:eastAsia="Calibri" w:hAnsi="Calibri" w:cs="Calibri"/>
                <w:color w:val="00000A"/>
              </w:rPr>
            </w:pPr>
            <w:r>
              <w:rPr>
                <w:rFonts w:eastAsia="Calibri" w:cs="Calibri"/>
                <w:b/>
                <w:bCs/>
                <w:color w:val="000000"/>
                <w:sz w:val="24"/>
                <w:szCs w:val="24"/>
              </w:rPr>
              <w:t>в передаче документов</w:t>
            </w:r>
          </w:p>
        </w:tc>
        <w:tc>
          <w:tcPr>
            <w:tcW w:w="1710" w:type="dxa"/>
            <w:tcBorders>
              <w:top w:val="single" w:sz="4" w:space="0" w:color="00000A"/>
              <w:left w:val="single" w:sz="4" w:space="0" w:color="00000A"/>
              <w:bottom w:val="single" w:sz="4" w:space="0" w:color="00000A"/>
              <w:right w:val="single" w:sz="4" w:space="0" w:color="00000A"/>
            </w:tcBorders>
            <w:shd w:val="clear" w:color="FFFFFF" w:fill="FFFFFF"/>
          </w:tcPr>
          <w:p w:rsidR="00E60B32" w:rsidRDefault="00312A12">
            <w:pPr>
              <w:shd w:val="clear" w:color="FFFFFF" w:fill="FFFFFF"/>
              <w:jc w:val="center"/>
              <w:rPr>
                <w:rFonts w:ascii="Calibri" w:eastAsia="Calibri" w:hAnsi="Calibri" w:cs="Calibri"/>
                <w:color w:val="00000A"/>
              </w:rPr>
            </w:pPr>
            <w:r>
              <w:rPr>
                <w:rFonts w:eastAsia="Calibri" w:cs="Calibri"/>
                <w:b/>
                <w:bCs/>
                <w:color w:val="000000"/>
                <w:sz w:val="24"/>
                <w:szCs w:val="24"/>
              </w:rPr>
              <w:t xml:space="preserve">Расписка секретаря конкурсной комиссии </w:t>
            </w:r>
          </w:p>
          <w:p w:rsidR="00E60B32" w:rsidRDefault="00312A12">
            <w:pPr>
              <w:shd w:val="clear" w:color="FFFFFF" w:fill="FFFFFF"/>
              <w:jc w:val="center"/>
              <w:rPr>
                <w:rFonts w:ascii="Calibri" w:eastAsia="Calibri" w:hAnsi="Calibri" w:cs="Calibri"/>
                <w:color w:val="00000A"/>
              </w:rPr>
            </w:pPr>
            <w:r>
              <w:rPr>
                <w:rFonts w:eastAsia="Calibri" w:cs="Calibri"/>
                <w:b/>
                <w:bCs/>
                <w:color w:val="000000"/>
                <w:sz w:val="24"/>
                <w:szCs w:val="24"/>
              </w:rPr>
              <w:t>в получении документов</w:t>
            </w:r>
          </w:p>
        </w:tc>
      </w:tr>
      <w:tr w:rsidR="00E60B32">
        <w:tc>
          <w:tcPr>
            <w:tcW w:w="498" w:type="dxa"/>
            <w:tcBorders>
              <w:top w:val="single" w:sz="4" w:space="0" w:color="00000A"/>
              <w:left w:val="single" w:sz="4" w:space="0" w:color="00000A"/>
              <w:bottom w:val="single" w:sz="4" w:space="0" w:color="00000A"/>
            </w:tcBorders>
            <w:shd w:val="clear" w:color="FFFFFF" w:fill="FFFFFF"/>
          </w:tcPr>
          <w:p w:rsidR="00E60B32" w:rsidRDefault="00312A12">
            <w:pPr>
              <w:shd w:val="clear" w:color="FFFFFF" w:fill="FFFFFF"/>
              <w:jc w:val="center"/>
              <w:rPr>
                <w:rFonts w:ascii="Calibri" w:eastAsia="Calibri" w:hAnsi="Calibri" w:cs="Calibri"/>
                <w:color w:val="00000A"/>
              </w:rPr>
            </w:pPr>
            <w:r>
              <w:rPr>
                <w:rFonts w:eastAsia="Calibri" w:cs="Calibri"/>
                <w:b/>
                <w:bCs/>
                <w:color w:val="000000"/>
                <w:sz w:val="24"/>
                <w:szCs w:val="24"/>
              </w:rPr>
              <w:t>1</w:t>
            </w:r>
          </w:p>
        </w:tc>
        <w:tc>
          <w:tcPr>
            <w:tcW w:w="1792" w:type="dxa"/>
            <w:tcBorders>
              <w:top w:val="single" w:sz="4" w:space="0" w:color="00000A"/>
              <w:left w:val="single" w:sz="4" w:space="0" w:color="00000A"/>
              <w:bottom w:val="single" w:sz="4" w:space="0" w:color="00000A"/>
            </w:tcBorders>
            <w:shd w:val="clear" w:color="FFFFFF" w:fill="FFFFFF"/>
          </w:tcPr>
          <w:p w:rsidR="00E60B32" w:rsidRDefault="00312A12">
            <w:pPr>
              <w:shd w:val="clear" w:color="FFFFFF" w:fill="FFFFFF"/>
              <w:jc w:val="center"/>
              <w:rPr>
                <w:rFonts w:ascii="Calibri" w:eastAsia="Calibri" w:hAnsi="Calibri" w:cs="Calibri"/>
                <w:color w:val="00000A"/>
              </w:rPr>
            </w:pPr>
            <w:r>
              <w:rPr>
                <w:rFonts w:eastAsia="Calibri" w:cs="Calibri"/>
                <w:b/>
                <w:bCs/>
                <w:color w:val="000000"/>
                <w:sz w:val="24"/>
                <w:szCs w:val="24"/>
              </w:rPr>
              <w:t>2</w:t>
            </w:r>
          </w:p>
        </w:tc>
        <w:tc>
          <w:tcPr>
            <w:tcW w:w="2330" w:type="dxa"/>
            <w:tcBorders>
              <w:top w:val="single" w:sz="4" w:space="0" w:color="00000A"/>
              <w:left w:val="single" w:sz="4" w:space="0" w:color="00000A"/>
              <w:bottom w:val="single" w:sz="4" w:space="0" w:color="00000A"/>
            </w:tcBorders>
            <w:shd w:val="clear" w:color="FFFFFF" w:fill="FFFFFF"/>
          </w:tcPr>
          <w:p w:rsidR="00E60B32" w:rsidRDefault="00312A12">
            <w:pPr>
              <w:shd w:val="clear" w:color="FFFFFF" w:fill="FFFFFF"/>
              <w:jc w:val="center"/>
              <w:rPr>
                <w:rFonts w:ascii="Calibri" w:eastAsia="Calibri" w:hAnsi="Calibri" w:cs="Calibri"/>
                <w:color w:val="00000A"/>
              </w:rPr>
            </w:pPr>
            <w:r>
              <w:rPr>
                <w:rFonts w:eastAsia="Calibri" w:cs="Calibri"/>
                <w:b/>
                <w:bCs/>
                <w:color w:val="000000"/>
                <w:sz w:val="24"/>
                <w:szCs w:val="24"/>
              </w:rPr>
              <w:t>3</w:t>
            </w:r>
          </w:p>
        </w:tc>
        <w:tc>
          <w:tcPr>
            <w:tcW w:w="1647" w:type="dxa"/>
            <w:tcBorders>
              <w:top w:val="single" w:sz="4" w:space="0" w:color="00000A"/>
              <w:left w:val="single" w:sz="4" w:space="0" w:color="00000A"/>
              <w:bottom w:val="single" w:sz="4" w:space="0" w:color="00000A"/>
            </w:tcBorders>
            <w:shd w:val="clear" w:color="FFFFFF" w:fill="FFFFFF"/>
          </w:tcPr>
          <w:p w:rsidR="00E60B32" w:rsidRDefault="00312A12">
            <w:pPr>
              <w:shd w:val="clear" w:color="FFFFFF" w:fill="FFFFFF"/>
              <w:jc w:val="center"/>
              <w:rPr>
                <w:rFonts w:ascii="Calibri" w:eastAsia="Calibri" w:hAnsi="Calibri" w:cs="Calibri"/>
                <w:color w:val="00000A"/>
              </w:rPr>
            </w:pPr>
            <w:r>
              <w:rPr>
                <w:rFonts w:eastAsia="Calibri" w:cs="Calibri"/>
                <w:b/>
                <w:bCs/>
                <w:color w:val="000000"/>
                <w:sz w:val="24"/>
                <w:szCs w:val="24"/>
              </w:rPr>
              <w:t>4</w:t>
            </w:r>
          </w:p>
        </w:tc>
        <w:tc>
          <w:tcPr>
            <w:tcW w:w="1645" w:type="dxa"/>
            <w:tcBorders>
              <w:top w:val="single" w:sz="4" w:space="0" w:color="00000A"/>
              <w:left w:val="single" w:sz="4" w:space="0" w:color="00000A"/>
              <w:bottom w:val="single" w:sz="4" w:space="0" w:color="00000A"/>
            </w:tcBorders>
            <w:shd w:val="clear" w:color="FFFFFF" w:fill="FFFFFF"/>
          </w:tcPr>
          <w:p w:rsidR="00E60B32" w:rsidRDefault="00312A12">
            <w:pPr>
              <w:shd w:val="clear" w:color="FFFFFF" w:fill="FFFFFF"/>
              <w:jc w:val="center"/>
              <w:rPr>
                <w:rFonts w:ascii="Calibri" w:eastAsia="Calibri" w:hAnsi="Calibri" w:cs="Calibri"/>
                <w:color w:val="00000A"/>
              </w:rPr>
            </w:pPr>
            <w:r>
              <w:rPr>
                <w:rFonts w:eastAsia="Calibri" w:cs="Calibri"/>
                <w:b/>
                <w:bCs/>
                <w:color w:val="000000"/>
                <w:sz w:val="24"/>
                <w:szCs w:val="24"/>
              </w:rPr>
              <w:t>5</w:t>
            </w:r>
          </w:p>
        </w:tc>
        <w:tc>
          <w:tcPr>
            <w:tcW w:w="1710" w:type="dxa"/>
            <w:tcBorders>
              <w:top w:val="single" w:sz="4" w:space="0" w:color="00000A"/>
              <w:left w:val="single" w:sz="4" w:space="0" w:color="00000A"/>
              <w:bottom w:val="single" w:sz="4" w:space="0" w:color="00000A"/>
              <w:right w:val="single" w:sz="4" w:space="0" w:color="00000A"/>
            </w:tcBorders>
            <w:shd w:val="clear" w:color="FFFFFF" w:fill="FFFFFF"/>
          </w:tcPr>
          <w:p w:rsidR="00E60B32" w:rsidRDefault="00312A12">
            <w:pPr>
              <w:shd w:val="clear" w:color="FFFFFF" w:fill="FFFFFF"/>
              <w:jc w:val="center"/>
              <w:rPr>
                <w:rFonts w:ascii="Calibri" w:eastAsia="Calibri" w:hAnsi="Calibri" w:cs="Calibri"/>
                <w:color w:val="00000A"/>
              </w:rPr>
            </w:pPr>
            <w:r>
              <w:rPr>
                <w:rFonts w:eastAsia="Calibri" w:cs="Calibri"/>
                <w:b/>
                <w:bCs/>
                <w:color w:val="000000"/>
                <w:sz w:val="24"/>
                <w:szCs w:val="24"/>
              </w:rPr>
              <w:t>6</w:t>
            </w:r>
          </w:p>
        </w:tc>
      </w:tr>
      <w:tr w:rsidR="00E60B32">
        <w:tc>
          <w:tcPr>
            <w:tcW w:w="498" w:type="dxa"/>
            <w:tcBorders>
              <w:top w:val="single" w:sz="4" w:space="0" w:color="00000A"/>
              <w:left w:val="single" w:sz="4" w:space="0" w:color="00000A"/>
              <w:bottom w:val="single" w:sz="4" w:space="0" w:color="00000A"/>
            </w:tcBorders>
            <w:shd w:val="clear" w:color="FFFFFF" w:fill="FFFFFF"/>
          </w:tcPr>
          <w:p w:rsidR="00E60B32" w:rsidRDefault="00312A12">
            <w:pPr>
              <w:shd w:val="clear" w:color="FFFFFF" w:fill="FFFFFF"/>
              <w:jc w:val="center"/>
              <w:rPr>
                <w:rFonts w:ascii="Calibri" w:eastAsia="Calibri" w:hAnsi="Calibri" w:cs="Calibri"/>
                <w:color w:val="00000A"/>
              </w:rPr>
            </w:pPr>
            <w:r>
              <w:rPr>
                <w:rFonts w:eastAsia="Calibri" w:cs="Calibri"/>
                <w:color w:val="000000"/>
                <w:sz w:val="24"/>
                <w:szCs w:val="24"/>
              </w:rPr>
              <w:t>1.</w:t>
            </w:r>
          </w:p>
        </w:tc>
        <w:tc>
          <w:tcPr>
            <w:tcW w:w="1792" w:type="dxa"/>
            <w:tcBorders>
              <w:top w:val="single" w:sz="4" w:space="0" w:color="00000A"/>
              <w:left w:val="single" w:sz="4" w:space="0" w:color="00000A"/>
              <w:bottom w:val="single" w:sz="4" w:space="0" w:color="00000A"/>
            </w:tcBorders>
            <w:shd w:val="clear" w:color="FFFFFF" w:fill="FFFFFF"/>
          </w:tcPr>
          <w:p w:rsidR="00E60B32" w:rsidRDefault="00E60B32">
            <w:pPr>
              <w:shd w:val="clear" w:color="FFFFFF" w:fill="FFFFFF"/>
              <w:jc w:val="center"/>
              <w:rPr>
                <w:rFonts w:eastAsia="Calibri" w:cs="Calibri"/>
                <w:color w:val="000000"/>
              </w:rPr>
            </w:pPr>
          </w:p>
        </w:tc>
        <w:tc>
          <w:tcPr>
            <w:tcW w:w="2330" w:type="dxa"/>
            <w:tcBorders>
              <w:top w:val="single" w:sz="4" w:space="0" w:color="00000A"/>
              <w:left w:val="single" w:sz="4" w:space="0" w:color="00000A"/>
              <w:bottom w:val="single" w:sz="4" w:space="0" w:color="00000A"/>
            </w:tcBorders>
            <w:shd w:val="clear" w:color="FFFFFF" w:fill="FFFFFF"/>
          </w:tcPr>
          <w:p w:rsidR="00E60B32" w:rsidRDefault="00E60B32">
            <w:pPr>
              <w:shd w:val="clear" w:color="FFFFFF" w:fill="FFFFFF"/>
              <w:jc w:val="center"/>
              <w:rPr>
                <w:rFonts w:eastAsia="Calibri" w:cs="Calibri"/>
                <w:color w:val="000000"/>
              </w:rPr>
            </w:pPr>
          </w:p>
        </w:tc>
        <w:tc>
          <w:tcPr>
            <w:tcW w:w="1647" w:type="dxa"/>
            <w:tcBorders>
              <w:top w:val="single" w:sz="4" w:space="0" w:color="00000A"/>
              <w:left w:val="single" w:sz="4" w:space="0" w:color="00000A"/>
              <w:bottom w:val="single" w:sz="4" w:space="0" w:color="00000A"/>
            </w:tcBorders>
            <w:shd w:val="clear" w:color="FFFFFF" w:fill="FFFFFF"/>
          </w:tcPr>
          <w:p w:rsidR="00E60B32" w:rsidRDefault="00E60B32">
            <w:pPr>
              <w:shd w:val="clear" w:color="FFFFFF" w:fill="FFFFFF"/>
              <w:jc w:val="center"/>
              <w:rPr>
                <w:rFonts w:eastAsia="Calibri" w:cs="Calibri"/>
                <w:color w:val="000000"/>
              </w:rPr>
            </w:pPr>
          </w:p>
        </w:tc>
        <w:tc>
          <w:tcPr>
            <w:tcW w:w="1645" w:type="dxa"/>
            <w:tcBorders>
              <w:top w:val="single" w:sz="4" w:space="0" w:color="00000A"/>
              <w:left w:val="single" w:sz="4" w:space="0" w:color="00000A"/>
              <w:bottom w:val="single" w:sz="4" w:space="0" w:color="00000A"/>
            </w:tcBorders>
            <w:shd w:val="clear" w:color="FFFFFF" w:fill="FFFFFF"/>
          </w:tcPr>
          <w:p w:rsidR="00E60B32" w:rsidRDefault="00E60B32">
            <w:pPr>
              <w:shd w:val="clear" w:color="FFFFFF" w:fill="FFFFFF"/>
              <w:jc w:val="center"/>
              <w:rPr>
                <w:rFonts w:eastAsia="Calibri" w:cs="Calibri"/>
                <w:color w:val="000000"/>
              </w:rPr>
            </w:pPr>
          </w:p>
        </w:tc>
        <w:tc>
          <w:tcPr>
            <w:tcW w:w="1710" w:type="dxa"/>
            <w:tcBorders>
              <w:top w:val="single" w:sz="4" w:space="0" w:color="00000A"/>
              <w:left w:val="single" w:sz="4" w:space="0" w:color="00000A"/>
              <w:bottom w:val="single" w:sz="4" w:space="0" w:color="00000A"/>
              <w:right w:val="single" w:sz="4" w:space="0" w:color="00000A"/>
            </w:tcBorders>
            <w:shd w:val="clear" w:color="FFFFFF" w:fill="FFFFFF"/>
          </w:tcPr>
          <w:p w:rsidR="00E60B32" w:rsidRDefault="00E60B32">
            <w:pPr>
              <w:shd w:val="clear" w:color="FFFFFF" w:fill="FFFFFF"/>
              <w:jc w:val="center"/>
              <w:rPr>
                <w:rFonts w:eastAsia="Calibri" w:cs="Calibri"/>
                <w:color w:val="000000"/>
              </w:rPr>
            </w:pPr>
          </w:p>
        </w:tc>
      </w:tr>
      <w:tr w:rsidR="00E60B32">
        <w:tc>
          <w:tcPr>
            <w:tcW w:w="498" w:type="dxa"/>
            <w:tcBorders>
              <w:top w:val="single" w:sz="4" w:space="0" w:color="00000A"/>
              <w:left w:val="single" w:sz="4" w:space="0" w:color="00000A"/>
              <w:bottom w:val="single" w:sz="4" w:space="0" w:color="00000A"/>
            </w:tcBorders>
            <w:shd w:val="clear" w:color="FFFFFF" w:fill="FFFFFF"/>
          </w:tcPr>
          <w:p w:rsidR="00E60B32" w:rsidRDefault="00312A12">
            <w:pPr>
              <w:shd w:val="clear" w:color="FFFFFF" w:fill="FFFFFF"/>
              <w:jc w:val="center"/>
              <w:rPr>
                <w:rFonts w:ascii="Calibri" w:eastAsia="Calibri" w:hAnsi="Calibri" w:cs="Calibri"/>
                <w:color w:val="00000A"/>
              </w:rPr>
            </w:pPr>
            <w:r>
              <w:rPr>
                <w:rFonts w:eastAsia="Calibri" w:cs="Calibri"/>
                <w:color w:val="000000"/>
                <w:sz w:val="24"/>
                <w:szCs w:val="24"/>
              </w:rPr>
              <w:t>2.</w:t>
            </w:r>
          </w:p>
        </w:tc>
        <w:tc>
          <w:tcPr>
            <w:tcW w:w="1792" w:type="dxa"/>
            <w:tcBorders>
              <w:top w:val="single" w:sz="4" w:space="0" w:color="00000A"/>
              <w:left w:val="single" w:sz="4" w:space="0" w:color="00000A"/>
              <w:bottom w:val="single" w:sz="4" w:space="0" w:color="00000A"/>
            </w:tcBorders>
            <w:shd w:val="clear" w:color="FFFFFF" w:fill="FFFFFF"/>
          </w:tcPr>
          <w:p w:rsidR="00E60B32" w:rsidRDefault="00E60B32">
            <w:pPr>
              <w:shd w:val="clear" w:color="FFFFFF" w:fill="FFFFFF"/>
              <w:jc w:val="center"/>
              <w:rPr>
                <w:rFonts w:eastAsia="Calibri" w:cs="Calibri"/>
                <w:color w:val="000000"/>
              </w:rPr>
            </w:pPr>
          </w:p>
        </w:tc>
        <w:tc>
          <w:tcPr>
            <w:tcW w:w="2330" w:type="dxa"/>
            <w:tcBorders>
              <w:top w:val="single" w:sz="4" w:space="0" w:color="00000A"/>
              <w:left w:val="single" w:sz="4" w:space="0" w:color="00000A"/>
              <w:bottom w:val="single" w:sz="4" w:space="0" w:color="00000A"/>
            </w:tcBorders>
            <w:shd w:val="clear" w:color="FFFFFF" w:fill="FFFFFF"/>
          </w:tcPr>
          <w:p w:rsidR="00E60B32" w:rsidRDefault="00E60B32">
            <w:pPr>
              <w:shd w:val="clear" w:color="FFFFFF" w:fill="FFFFFF"/>
              <w:jc w:val="center"/>
              <w:rPr>
                <w:rFonts w:eastAsia="Calibri" w:cs="Calibri"/>
                <w:color w:val="000000"/>
              </w:rPr>
            </w:pPr>
          </w:p>
        </w:tc>
        <w:tc>
          <w:tcPr>
            <w:tcW w:w="1647" w:type="dxa"/>
            <w:tcBorders>
              <w:top w:val="single" w:sz="4" w:space="0" w:color="00000A"/>
              <w:left w:val="single" w:sz="4" w:space="0" w:color="00000A"/>
              <w:bottom w:val="single" w:sz="4" w:space="0" w:color="00000A"/>
            </w:tcBorders>
            <w:shd w:val="clear" w:color="FFFFFF" w:fill="FFFFFF"/>
          </w:tcPr>
          <w:p w:rsidR="00E60B32" w:rsidRDefault="00E60B32">
            <w:pPr>
              <w:shd w:val="clear" w:color="FFFFFF" w:fill="FFFFFF"/>
              <w:jc w:val="center"/>
              <w:rPr>
                <w:rFonts w:eastAsia="Calibri" w:cs="Calibri"/>
                <w:color w:val="000000"/>
              </w:rPr>
            </w:pPr>
          </w:p>
        </w:tc>
        <w:tc>
          <w:tcPr>
            <w:tcW w:w="1645" w:type="dxa"/>
            <w:tcBorders>
              <w:top w:val="single" w:sz="4" w:space="0" w:color="00000A"/>
              <w:left w:val="single" w:sz="4" w:space="0" w:color="00000A"/>
              <w:bottom w:val="single" w:sz="4" w:space="0" w:color="00000A"/>
            </w:tcBorders>
            <w:shd w:val="clear" w:color="FFFFFF" w:fill="FFFFFF"/>
          </w:tcPr>
          <w:p w:rsidR="00E60B32" w:rsidRDefault="00E60B32">
            <w:pPr>
              <w:shd w:val="clear" w:color="FFFFFF" w:fill="FFFFFF"/>
              <w:jc w:val="center"/>
              <w:rPr>
                <w:rFonts w:eastAsia="Calibri" w:cs="Calibri"/>
                <w:color w:val="000000"/>
              </w:rPr>
            </w:pPr>
          </w:p>
        </w:tc>
        <w:tc>
          <w:tcPr>
            <w:tcW w:w="1710" w:type="dxa"/>
            <w:tcBorders>
              <w:top w:val="single" w:sz="4" w:space="0" w:color="00000A"/>
              <w:left w:val="single" w:sz="4" w:space="0" w:color="00000A"/>
              <w:bottom w:val="single" w:sz="4" w:space="0" w:color="00000A"/>
              <w:right w:val="single" w:sz="4" w:space="0" w:color="00000A"/>
            </w:tcBorders>
            <w:shd w:val="clear" w:color="FFFFFF" w:fill="FFFFFF"/>
          </w:tcPr>
          <w:p w:rsidR="00E60B32" w:rsidRDefault="00E60B32">
            <w:pPr>
              <w:shd w:val="clear" w:color="FFFFFF" w:fill="FFFFFF"/>
              <w:jc w:val="center"/>
              <w:rPr>
                <w:rFonts w:eastAsia="Calibri" w:cs="Calibri"/>
                <w:color w:val="000000"/>
              </w:rPr>
            </w:pPr>
          </w:p>
        </w:tc>
      </w:tr>
    </w:tbl>
    <w:p w:rsidR="00E60B32" w:rsidRDefault="00E60B32">
      <w:pPr>
        <w:shd w:val="clear" w:color="FFFFFF" w:fill="FFFFFF"/>
        <w:jc w:val="right"/>
        <w:rPr>
          <w:rFonts w:eastAsia="Calibri" w:cs="Calibri"/>
          <w:color w:val="000000"/>
        </w:rPr>
      </w:pPr>
    </w:p>
    <w:p w:rsidR="00E60B32" w:rsidRDefault="00312A12">
      <w:pPr>
        <w:shd w:val="clear" w:color="FFFFFF" w:fill="FFFFFF"/>
        <w:ind w:firstLine="540"/>
        <w:jc w:val="both"/>
        <w:rPr>
          <w:rFonts w:ascii="Calibri" w:eastAsia="Calibri" w:hAnsi="Calibri" w:cs="Calibri"/>
          <w:color w:val="00000A"/>
        </w:rPr>
      </w:pPr>
      <w:r>
        <w:rPr>
          <w:rFonts w:eastAsiaTheme="minorHAnsi" w:cs="Calibri"/>
          <w:color w:val="000000"/>
          <w:sz w:val="28"/>
          <w:szCs w:val="28"/>
        </w:rPr>
        <w:t>Примечание: журнал прошивается, на обратной стороне обложки журнала ставится отметка следующего содержания:</w:t>
      </w:r>
    </w:p>
    <w:p w:rsidR="00E60B32" w:rsidRDefault="00312A12">
      <w:pPr>
        <w:shd w:val="clear" w:color="FFFFFF" w:fill="FFFFFF"/>
        <w:spacing w:before="280"/>
        <w:jc w:val="both"/>
        <w:rPr>
          <w:rFonts w:ascii="Calibri" w:eastAsia="Calibri" w:hAnsi="Calibri" w:cs="Calibri"/>
          <w:color w:val="00000A"/>
        </w:rPr>
      </w:pPr>
      <w:r>
        <w:rPr>
          <w:rFonts w:eastAsiaTheme="minorHAnsi" w:cs="Calibri"/>
          <w:color w:val="000000"/>
          <w:sz w:val="28"/>
          <w:szCs w:val="28"/>
        </w:rPr>
        <w:t>Прошито, пронумеровано</w:t>
      </w:r>
    </w:p>
    <w:p w:rsidR="00E60B32" w:rsidRDefault="00312A12">
      <w:pPr>
        <w:shd w:val="clear" w:color="FFFFFF" w:fill="FFFFFF"/>
        <w:spacing w:before="280"/>
        <w:jc w:val="both"/>
        <w:rPr>
          <w:rFonts w:ascii="Calibri" w:eastAsia="Calibri" w:hAnsi="Calibri" w:cs="Calibri"/>
          <w:color w:val="00000A"/>
        </w:rPr>
      </w:pPr>
      <w:r>
        <w:rPr>
          <w:rFonts w:eastAsiaTheme="minorHAnsi" w:cs="Calibri"/>
          <w:color w:val="000000"/>
          <w:sz w:val="28"/>
          <w:szCs w:val="28"/>
        </w:rPr>
        <w:t>_____(__________________) листов</w:t>
      </w:r>
    </w:p>
    <w:p w:rsidR="00E60B32" w:rsidRDefault="00E60B32">
      <w:pPr>
        <w:shd w:val="clear" w:color="FFFFFF" w:fill="FFFFFF"/>
        <w:jc w:val="both"/>
        <w:rPr>
          <w:rFonts w:eastAsia="Calibri" w:cs="Calibri"/>
          <w:color w:val="000000"/>
        </w:rPr>
      </w:pPr>
    </w:p>
    <w:p w:rsidR="00E60B32" w:rsidRDefault="00312A12">
      <w:pPr>
        <w:shd w:val="clear" w:color="FFFFFF" w:fill="FFFFFF"/>
        <w:jc w:val="both"/>
        <w:rPr>
          <w:rFonts w:ascii="Calibri" w:eastAsia="Calibri" w:hAnsi="Calibri" w:cs="Calibri"/>
          <w:color w:val="00000A"/>
        </w:rPr>
      </w:pPr>
      <w:r>
        <w:rPr>
          <w:rFonts w:eastAsiaTheme="minorHAnsi" w:cs="Calibri"/>
          <w:color w:val="000000"/>
          <w:sz w:val="28"/>
          <w:szCs w:val="28"/>
        </w:rPr>
        <w:t xml:space="preserve">Председатель конкурсной комиссии </w:t>
      </w:r>
    </w:p>
    <w:p w:rsidR="00E60B32" w:rsidRDefault="00312A12">
      <w:pPr>
        <w:shd w:val="clear" w:color="FFFFFF" w:fill="FFFFFF"/>
        <w:jc w:val="both"/>
        <w:rPr>
          <w:rFonts w:ascii="Calibri" w:eastAsia="Calibri" w:hAnsi="Calibri" w:cs="Calibri"/>
          <w:color w:val="00000A"/>
        </w:rPr>
      </w:pPr>
      <w:r>
        <w:rPr>
          <w:rFonts w:eastAsiaTheme="minorHAnsi" w:cs="Calibri"/>
          <w:color w:val="000000"/>
          <w:sz w:val="28"/>
          <w:szCs w:val="28"/>
        </w:rPr>
        <w:t>по проведению конкурса на замещение должности</w:t>
      </w:r>
    </w:p>
    <w:p w:rsidR="00E60B32" w:rsidRDefault="00312A12">
      <w:pPr>
        <w:shd w:val="clear" w:color="FFFFFF" w:fill="FFFFFF"/>
        <w:jc w:val="both"/>
        <w:rPr>
          <w:rFonts w:ascii="Calibri" w:eastAsia="Calibri" w:hAnsi="Calibri" w:cs="Calibri"/>
          <w:color w:val="00000A"/>
        </w:rPr>
      </w:pPr>
      <w:r>
        <w:rPr>
          <w:rFonts w:eastAsiaTheme="minorHAnsi" w:cs="Calibri"/>
          <w:color w:val="000000"/>
          <w:sz w:val="28"/>
          <w:szCs w:val="28"/>
        </w:rPr>
        <w:t xml:space="preserve">главы администрации  </w:t>
      </w:r>
      <w:proofErr w:type="spellStart"/>
      <w:r>
        <w:rPr>
          <w:rFonts w:eastAsiaTheme="minorHAnsi"/>
          <w:sz w:val="28"/>
          <w:szCs w:val="26"/>
        </w:rPr>
        <w:t>Нагорьевского</w:t>
      </w:r>
      <w:proofErr w:type="spellEnd"/>
      <w:r>
        <w:rPr>
          <w:rFonts w:eastAsiaTheme="minorHAnsi"/>
          <w:sz w:val="28"/>
          <w:szCs w:val="26"/>
        </w:rPr>
        <w:t xml:space="preserve"> сельского поселения  </w:t>
      </w:r>
      <w:r>
        <w:rPr>
          <w:rFonts w:eastAsiaTheme="minorHAnsi"/>
          <w:sz w:val="28"/>
          <w:szCs w:val="28"/>
          <w:lang w:eastAsia="ru-RU"/>
        </w:rPr>
        <w:t xml:space="preserve"> </w:t>
      </w:r>
    </w:p>
    <w:p w:rsidR="00E60B32" w:rsidRDefault="00E60B32">
      <w:pPr>
        <w:shd w:val="clear" w:color="FFFFFF" w:fill="FFFFFF"/>
        <w:jc w:val="both"/>
        <w:rPr>
          <w:rFonts w:eastAsia="Calibri" w:cs="Calibri"/>
          <w:color w:val="000000"/>
        </w:rPr>
      </w:pPr>
    </w:p>
    <w:p w:rsidR="00E60B32" w:rsidRDefault="00312A12">
      <w:pPr>
        <w:shd w:val="clear" w:color="FFFFFF" w:fill="FFFFFF"/>
        <w:jc w:val="both"/>
        <w:rPr>
          <w:rFonts w:ascii="Calibri" w:eastAsia="Calibri" w:hAnsi="Calibri" w:cs="Calibri"/>
          <w:color w:val="00000A"/>
        </w:rPr>
      </w:pPr>
      <w:r>
        <w:rPr>
          <w:rFonts w:eastAsiaTheme="minorHAnsi" w:cs="Calibri"/>
          <w:color w:val="000000"/>
        </w:rPr>
        <w:t>_______________________________             ________________</w:t>
      </w:r>
    </w:p>
    <w:p w:rsidR="00E60B32" w:rsidRDefault="00312A12">
      <w:pPr>
        <w:shd w:val="clear" w:color="FFFFFF" w:fill="FFFFFF"/>
        <w:jc w:val="both"/>
        <w:rPr>
          <w:rFonts w:ascii="Calibri" w:eastAsia="Calibri" w:hAnsi="Calibri" w:cs="Calibri"/>
          <w:color w:val="00000A"/>
        </w:rPr>
      </w:pPr>
      <w:r>
        <w:rPr>
          <w:rFonts w:eastAsiaTheme="minorHAnsi" w:cs="Calibri"/>
          <w:color w:val="000000"/>
        </w:rPr>
        <w:t xml:space="preserve">                      </w:t>
      </w:r>
      <w:r>
        <w:rPr>
          <w:rFonts w:eastAsiaTheme="minorHAnsi" w:cs="Calibri"/>
          <w:color w:val="000000"/>
          <w:sz w:val="24"/>
          <w:szCs w:val="24"/>
        </w:rPr>
        <w:t xml:space="preserve">   ФИО            </w:t>
      </w:r>
      <w:r>
        <w:rPr>
          <w:rFonts w:eastAsiaTheme="minorHAnsi" w:cs="Calibri"/>
          <w:color w:val="000000"/>
        </w:rPr>
        <w:t xml:space="preserve">                            </w:t>
      </w:r>
      <w:r>
        <w:rPr>
          <w:rFonts w:eastAsiaTheme="minorHAnsi" w:cs="Calibri"/>
          <w:color w:val="000000"/>
          <w:sz w:val="24"/>
          <w:szCs w:val="24"/>
        </w:rPr>
        <w:t xml:space="preserve">      подпись</w:t>
      </w:r>
    </w:p>
    <w:p w:rsidR="00E60B32" w:rsidRDefault="00E60B32">
      <w:pPr>
        <w:shd w:val="clear" w:color="FFFFFF" w:fill="FFFFFF"/>
        <w:jc w:val="both"/>
        <w:rPr>
          <w:rFonts w:eastAsia="Calibri" w:cs="Calibri"/>
          <w:color w:val="000000"/>
        </w:rPr>
      </w:pPr>
    </w:p>
    <w:p w:rsidR="00E60B32" w:rsidRDefault="00E60B32">
      <w:pPr>
        <w:shd w:val="clear" w:color="FFFFFF" w:fill="FFFFFF"/>
        <w:jc w:val="both"/>
        <w:rPr>
          <w:rFonts w:eastAsia="Calibri" w:cs="Calibri"/>
          <w:color w:val="000000"/>
        </w:rPr>
      </w:pPr>
    </w:p>
    <w:p w:rsidR="00E60B32" w:rsidRDefault="00E60B32">
      <w:pPr>
        <w:shd w:val="clear" w:color="FFFFFF" w:fill="FFFFFF"/>
        <w:jc w:val="both"/>
        <w:rPr>
          <w:rFonts w:eastAsia="Calibri" w:cs="Calibri"/>
          <w:color w:val="000000"/>
        </w:rPr>
      </w:pPr>
    </w:p>
    <w:p w:rsidR="00E60B32" w:rsidRDefault="00E60B32">
      <w:pPr>
        <w:ind w:left="4962"/>
        <w:jc w:val="both"/>
        <w:rPr>
          <w:lang w:eastAsia="ru-RU"/>
        </w:rPr>
      </w:pPr>
    </w:p>
    <w:p w:rsidR="00E60B32" w:rsidRDefault="00E60B32">
      <w:pPr>
        <w:ind w:left="4962"/>
        <w:jc w:val="both"/>
        <w:rPr>
          <w:lang w:eastAsia="ru-RU"/>
        </w:rPr>
      </w:pPr>
    </w:p>
    <w:p w:rsidR="00E60B32" w:rsidRDefault="00E60B32">
      <w:pPr>
        <w:ind w:left="4962"/>
        <w:jc w:val="both"/>
        <w:rPr>
          <w:lang w:eastAsia="ru-RU"/>
        </w:rPr>
      </w:pPr>
    </w:p>
    <w:p w:rsidR="00E60B32" w:rsidRDefault="00E60B32">
      <w:pPr>
        <w:ind w:left="4962"/>
        <w:jc w:val="both"/>
        <w:rPr>
          <w:lang w:eastAsia="ru-RU"/>
        </w:rPr>
      </w:pPr>
    </w:p>
    <w:p w:rsidR="00E60B32" w:rsidRDefault="00E60B32">
      <w:pPr>
        <w:ind w:left="4962"/>
        <w:jc w:val="both"/>
        <w:rPr>
          <w:lang w:eastAsia="ru-RU"/>
        </w:rPr>
      </w:pPr>
    </w:p>
    <w:p w:rsidR="00E60B32" w:rsidRDefault="00E60B32">
      <w:pPr>
        <w:ind w:left="4962"/>
        <w:jc w:val="both"/>
        <w:rPr>
          <w:lang w:eastAsia="ru-RU"/>
        </w:rPr>
      </w:pPr>
    </w:p>
    <w:p w:rsidR="00E60B32" w:rsidRDefault="00E60B32">
      <w:pPr>
        <w:ind w:left="4962"/>
        <w:jc w:val="both"/>
        <w:rPr>
          <w:lang w:eastAsia="ru-RU"/>
        </w:rPr>
      </w:pPr>
    </w:p>
    <w:p w:rsidR="00E60B32" w:rsidRDefault="00E60B32">
      <w:pPr>
        <w:ind w:left="4962"/>
        <w:jc w:val="both"/>
        <w:rPr>
          <w:lang w:eastAsia="ru-RU"/>
        </w:rPr>
      </w:pPr>
    </w:p>
    <w:p w:rsidR="00E60B32" w:rsidRDefault="00E60B32">
      <w:pPr>
        <w:ind w:left="4962"/>
        <w:jc w:val="both"/>
        <w:rPr>
          <w:lang w:eastAsia="ru-RU"/>
        </w:rPr>
      </w:pPr>
    </w:p>
    <w:p w:rsidR="00E60B32" w:rsidRDefault="00E60B32">
      <w:pPr>
        <w:ind w:left="4962"/>
        <w:jc w:val="both"/>
        <w:rPr>
          <w:lang w:eastAsia="ru-RU"/>
        </w:rPr>
      </w:pPr>
    </w:p>
    <w:p w:rsidR="00E60B32" w:rsidRDefault="00312A12">
      <w:pPr>
        <w:ind w:left="4962"/>
        <w:jc w:val="right"/>
      </w:pPr>
      <w:r>
        <w:rPr>
          <w:rFonts w:eastAsiaTheme="minorHAnsi"/>
          <w:sz w:val="28"/>
          <w:szCs w:val="28"/>
          <w:lang w:eastAsia="ru-RU"/>
        </w:rPr>
        <w:lastRenderedPageBreak/>
        <w:t>Приложение № 5</w:t>
      </w:r>
    </w:p>
    <w:p w:rsidR="00E60B32" w:rsidRDefault="00312A12">
      <w:pPr>
        <w:ind w:left="4962"/>
        <w:jc w:val="right"/>
      </w:pPr>
      <w:r>
        <w:rPr>
          <w:rFonts w:eastAsiaTheme="minorHAnsi"/>
          <w:sz w:val="28"/>
          <w:szCs w:val="28"/>
          <w:lang w:eastAsia="ru-RU"/>
        </w:rPr>
        <w:t>к Порядку проведения</w:t>
      </w:r>
      <w:r>
        <w:rPr>
          <w:rFonts w:eastAsiaTheme="minorHAnsi"/>
          <w:sz w:val="28"/>
          <w:szCs w:val="28"/>
          <w:lang w:eastAsia="ru-RU"/>
        </w:rPr>
        <w:br/>
        <w:t xml:space="preserve">конкурса на замещение должности главы администрации </w:t>
      </w:r>
    </w:p>
    <w:p w:rsidR="00E60B32" w:rsidRDefault="00312A12">
      <w:pPr>
        <w:ind w:left="4962"/>
        <w:jc w:val="right"/>
      </w:pPr>
      <w:proofErr w:type="spellStart"/>
      <w:r>
        <w:rPr>
          <w:rFonts w:eastAsiaTheme="minorHAnsi"/>
          <w:sz w:val="28"/>
          <w:szCs w:val="26"/>
        </w:rPr>
        <w:t>Нагорьевского</w:t>
      </w:r>
      <w:proofErr w:type="spellEnd"/>
      <w:r>
        <w:rPr>
          <w:rFonts w:eastAsiaTheme="minorHAnsi"/>
          <w:sz w:val="28"/>
          <w:szCs w:val="26"/>
        </w:rPr>
        <w:t xml:space="preserve"> сельского поселения  </w:t>
      </w:r>
      <w:r>
        <w:rPr>
          <w:rFonts w:eastAsiaTheme="minorHAnsi"/>
          <w:sz w:val="28"/>
          <w:szCs w:val="28"/>
          <w:lang w:eastAsia="ru-RU"/>
        </w:rPr>
        <w:t xml:space="preserve">  </w:t>
      </w:r>
    </w:p>
    <w:p w:rsidR="00E60B32" w:rsidRDefault="00E60B32">
      <w:pPr>
        <w:ind w:left="4962"/>
        <w:jc w:val="both"/>
        <w:rPr>
          <w:lang w:eastAsia="ru-RU"/>
        </w:rPr>
      </w:pPr>
    </w:p>
    <w:p w:rsidR="00E60B32" w:rsidRDefault="00E60B32">
      <w:pPr>
        <w:rPr>
          <w:lang w:eastAsia="ru-RU"/>
        </w:rPr>
      </w:pPr>
    </w:p>
    <w:p w:rsidR="00E60B32" w:rsidRDefault="00E60B32">
      <w:pPr>
        <w:jc w:val="center"/>
        <w:rPr>
          <w:lang w:eastAsia="ru-RU"/>
        </w:rPr>
      </w:pPr>
    </w:p>
    <w:p w:rsidR="00E60B32" w:rsidRDefault="00312A12">
      <w:pPr>
        <w:jc w:val="center"/>
        <w:rPr>
          <w:lang w:eastAsia="ru-RU"/>
        </w:rPr>
      </w:pPr>
      <w:r>
        <w:rPr>
          <w:rFonts w:eastAsiaTheme="minorHAnsi"/>
          <w:b/>
          <w:sz w:val="28"/>
          <w:szCs w:val="28"/>
          <w:lang w:eastAsia="ru-RU"/>
        </w:rPr>
        <w:t>Бюллетень</w:t>
      </w:r>
    </w:p>
    <w:p w:rsidR="00E60B32" w:rsidRDefault="00E60B32">
      <w:pPr>
        <w:ind w:left="4962" w:hanging="1134"/>
        <w:jc w:val="center"/>
        <w:rPr>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56"/>
        <w:gridCol w:w="1261"/>
        <w:gridCol w:w="1378"/>
        <w:gridCol w:w="1328"/>
        <w:gridCol w:w="1735"/>
        <w:gridCol w:w="1378"/>
        <w:gridCol w:w="1749"/>
      </w:tblGrid>
      <w:tr w:rsidR="00E60B32" w:rsidTr="00312A12">
        <w:trPr>
          <w:trHeight w:val="15"/>
        </w:trPr>
        <w:tc>
          <w:tcPr>
            <w:tcW w:w="283" w:type="pct"/>
            <w:vAlign w:val="center"/>
          </w:tcPr>
          <w:p w:rsidR="00E60B32" w:rsidRDefault="00E60B32">
            <w:pPr>
              <w:ind w:hanging="1134"/>
              <w:jc w:val="center"/>
              <w:rPr>
                <w:lang w:eastAsia="ru-RU"/>
              </w:rPr>
            </w:pPr>
          </w:p>
        </w:tc>
        <w:tc>
          <w:tcPr>
            <w:tcW w:w="472" w:type="pct"/>
            <w:vAlign w:val="center"/>
          </w:tcPr>
          <w:p w:rsidR="00E60B32" w:rsidRDefault="00E60B32">
            <w:pPr>
              <w:ind w:hanging="1134"/>
              <w:jc w:val="center"/>
              <w:rPr>
                <w:lang w:eastAsia="ru-RU"/>
              </w:rPr>
            </w:pPr>
          </w:p>
        </w:tc>
        <w:tc>
          <w:tcPr>
            <w:tcW w:w="769" w:type="pct"/>
            <w:vAlign w:val="center"/>
          </w:tcPr>
          <w:p w:rsidR="00E60B32" w:rsidRDefault="00E60B32">
            <w:pPr>
              <w:ind w:hanging="1134"/>
              <w:jc w:val="center"/>
              <w:rPr>
                <w:lang w:eastAsia="ru-RU"/>
              </w:rPr>
            </w:pPr>
          </w:p>
        </w:tc>
        <w:tc>
          <w:tcPr>
            <w:tcW w:w="739" w:type="pct"/>
            <w:vAlign w:val="center"/>
          </w:tcPr>
          <w:p w:rsidR="00E60B32" w:rsidRDefault="00E60B32">
            <w:pPr>
              <w:ind w:hanging="1134"/>
              <w:jc w:val="center"/>
              <w:rPr>
                <w:lang w:eastAsia="ru-RU"/>
              </w:rPr>
            </w:pPr>
          </w:p>
        </w:tc>
        <w:tc>
          <w:tcPr>
            <w:tcW w:w="980" w:type="pct"/>
            <w:vAlign w:val="center"/>
          </w:tcPr>
          <w:p w:rsidR="00E60B32" w:rsidRDefault="00E60B32">
            <w:pPr>
              <w:ind w:hanging="1134"/>
              <w:jc w:val="center"/>
              <w:rPr>
                <w:lang w:eastAsia="ru-RU"/>
              </w:rPr>
            </w:pPr>
          </w:p>
        </w:tc>
        <w:tc>
          <w:tcPr>
            <w:tcW w:w="769" w:type="pct"/>
            <w:vAlign w:val="center"/>
          </w:tcPr>
          <w:p w:rsidR="00E60B32" w:rsidRDefault="00E60B32">
            <w:pPr>
              <w:ind w:hanging="1134"/>
              <w:jc w:val="center"/>
              <w:rPr>
                <w:lang w:eastAsia="ru-RU"/>
              </w:rPr>
            </w:pPr>
          </w:p>
        </w:tc>
        <w:tc>
          <w:tcPr>
            <w:tcW w:w="988" w:type="pct"/>
            <w:vAlign w:val="center"/>
          </w:tcPr>
          <w:p w:rsidR="00E60B32" w:rsidRDefault="00E60B32">
            <w:pPr>
              <w:ind w:hanging="1134"/>
              <w:jc w:val="center"/>
              <w:rPr>
                <w:lang w:eastAsia="ru-RU"/>
              </w:rPr>
            </w:pPr>
          </w:p>
        </w:tc>
      </w:tr>
      <w:tr w:rsidR="00E60B32" w:rsidTr="00312A12">
        <w:tc>
          <w:tcPr>
            <w:tcW w:w="283" w:type="pct"/>
            <w:tcBorders>
              <w:top w:val="single" w:sz="6" w:space="0" w:color="000000"/>
              <w:left w:val="single" w:sz="6" w:space="0" w:color="000000"/>
              <w:right w:val="single" w:sz="6" w:space="0" w:color="000000"/>
            </w:tcBorders>
            <w:tcMar>
              <w:left w:w="149" w:type="dxa"/>
              <w:right w:w="149" w:type="dxa"/>
            </w:tcMar>
          </w:tcPr>
          <w:p w:rsidR="00E60B32" w:rsidRDefault="00312A12">
            <w:pPr>
              <w:jc w:val="center"/>
              <w:rPr>
                <w:lang w:eastAsia="ru-RU"/>
              </w:rPr>
            </w:pPr>
            <w:r>
              <w:rPr>
                <w:sz w:val="26"/>
                <w:szCs w:val="26"/>
                <w:lang w:eastAsia="ru-RU"/>
              </w:rPr>
              <w:t xml:space="preserve">N </w:t>
            </w:r>
            <w:proofErr w:type="gramStart"/>
            <w:r>
              <w:rPr>
                <w:sz w:val="26"/>
                <w:szCs w:val="26"/>
                <w:lang w:eastAsia="ru-RU"/>
              </w:rPr>
              <w:t>п</w:t>
            </w:r>
            <w:proofErr w:type="gramEnd"/>
            <w:r>
              <w:rPr>
                <w:sz w:val="26"/>
                <w:szCs w:val="26"/>
                <w:lang w:eastAsia="ru-RU"/>
              </w:rPr>
              <w:t xml:space="preserve">/п </w:t>
            </w:r>
          </w:p>
        </w:tc>
        <w:tc>
          <w:tcPr>
            <w:tcW w:w="472" w:type="pct"/>
            <w:tcBorders>
              <w:top w:val="single" w:sz="6" w:space="0" w:color="000000"/>
              <w:left w:val="single" w:sz="6" w:space="0" w:color="000000"/>
              <w:right w:val="single" w:sz="6" w:space="0" w:color="000000"/>
            </w:tcBorders>
            <w:tcMar>
              <w:left w:w="149" w:type="dxa"/>
              <w:right w:w="149" w:type="dxa"/>
            </w:tcMar>
          </w:tcPr>
          <w:p w:rsidR="00E60B32" w:rsidRDefault="00312A12">
            <w:pPr>
              <w:jc w:val="center"/>
              <w:rPr>
                <w:lang w:eastAsia="ru-RU"/>
              </w:rPr>
            </w:pPr>
            <w:r>
              <w:rPr>
                <w:sz w:val="26"/>
                <w:szCs w:val="26"/>
                <w:lang w:eastAsia="ru-RU"/>
              </w:rPr>
              <w:t>Ф.И.О</w:t>
            </w:r>
          </w:p>
          <w:p w:rsidR="00E60B32" w:rsidRDefault="00312A12">
            <w:pPr>
              <w:jc w:val="center"/>
              <w:rPr>
                <w:lang w:eastAsia="ru-RU"/>
              </w:rPr>
            </w:pPr>
            <w:proofErr w:type="spellStart"/>
            <w:proofErr w:type="gramStart"/>
            <w:r>
              <w:rPr>
                <w:sz w:val="26"/>
                <w:szCs w:val="26"/>
                <w:lang w:eastAsia="ru-RU"/>
              </w:rPr>
              <w:t>Канди</w:t>
            </w:r>
            <w:proofErr w:type="spellEnd"/>
            <w:r>
              <w:rPr>
                <w:sz w:val="26"/>
                <w:szCs w:val="26"/>
                <w:lang w:eastAsia="ru-RU"/>
              </w:rPr>
              <w:t>-дата</w:t>
            </w:r>
            <w:proofErr w:type="gramEnd"/>
            <w:r>
              <w:rPr>
                <w:sz w:val="26"/>
                <w:szCs w:val="26"/>
                <w:lang w:eastAsia="ru-RU"/>
              </w:rPr>
              <w:t xml:space="preserve"> </w:t>
            </w:r>
          </w:p>
        </w:tc>
        <w:tc>
          <w:tcPr>
            <w:tcW w:w="4245" w:type="pct"/>
            <w:gridSpan w:val="5"/>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312A12">
            <w:pPr>
              <w:jc w:val="center"/>
              <w:rPr>
                <w:lang w:eastAsia="ru-RU"/>
              </w:rPr>
            </w:pPr>
            <w:r>
              <w:rPr>
                <w:sz w:val="26"/>
                <w:szCs w:val="26"/>
                <w:lang w:eastAsia="ru-RU"/>
              </w:rPr>
              <w:t>количество баллов</w:t>
            </w:r>
          </w:p>
        </w:tc>
      </w:tr>
      <w:tr w:rsidR="00E60B32" w:rsidTr="00312A12">
        <w:tc>
          <w:tcPr>
            <w:tcW w:w="283" w:type="pct"/>
            <w:tcBorders>
              <w:left w:val="single" w:sz="6" w:space="0" w:color="000000"/>
              <w:right w:val="single" w:sz="6" w:space="0" w:color="000000"/>
            </w:tcBorders>
            <w:tcMar>
              <w:left w:w="149" w:type="dxa"/>
              <w:right w:w="149" w:type="dxa"/>
            </w:tcMar>
          </w:tcPr>
          <w:p w:rsidR="00E60B32" w:rsidRDefault="00E60B32">
            <w:pPr>
              <w:jc w:val="both"/>
              <w:rPr>
                <w:lang w:eastAsia="ru-RU"/>
              </w:rPr>
            </w:pPr>
          </w:p>
        </w:tc>
        <w:tc>
          <w:tcPr>
            <w:tcW w:w="472" w:type="pct"/>
            <w:tcBorders>
              <w:left w:val="single" w:sz="6" w:space="0" w:color="000000"/>
              <w:right w:val="single" w:sz="6" w:space="0" w:color="000000"/>
            </w:tcBorders>
            <w:tcMar>
              <w:left w:w="149" w:type="dxa"/>
              <w:right w:w="149" w:type="dxa"/>
            </w:tcMar>
          </w:tcPr>
          <w:p w:rsidR="00E60B32" w:rsidRDefault="00E60B32">
            <w:pPr>
              <w:jc w:val="both"/>
              <w:rPr>
                <w:lang w:eastAsia="ru-RU"/>
              </w:rPr>
            </w:pPr>
          </w:p>
        </w:tc>
        <w:tc>
          <w:tcPr>
            <w:tcW w:w="2488" w:type="pct"/>
            <w:gridSpan w:val="3"/>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312A12">
            <w:pPr>
              <w:jc w:val="center"/>
              <w:rPr>
                <w:lang w:eastAsia="ru-RU"/>
              </w:rPr>
            </w:pPr>
            <w:r>
              <w:rPr>
                <w:sz w:val="26"/>
                <w:szCs w:val="26"/>
                <w:lang w:eastAsia="ru-RU"/>
              </w:rPr>
              <w:t xml:space="preserve">Программа </w:t>
            </w:r>
            <w:proofErr w:type="gramStart"/>
            <w:r>
              <w:rPr>
                <w:sz w:val="26"/>
                <w:szCs w:val="26"/>
                <w:lang w:eastAsia="ru-RU"/>
              </w:rPr>
              <w:t>социально-экономического</w:t>
            </w:r>
            <w:proofErr w:type="gramEnd"/>
            <w:r>
              <w:rPr>
                <w:sz w:val="26"/>
                <w:szCs w:val="26"/>
                <w:lang w:eastAsia="ru-RU"/>
              </w:rPr>
              <w:t xml:space="preserve"> </w:t>
            </w:r>
          </w:p>
          <w:p w:rsidR="00E60B32" w:rsidRDefault="00312A12">
            <w:pPr>
              <w:jc w:val="center"/>
              <w:rPr>
                <w:lang w:eastAsia="ru-RU"/>
              </w:rPr>
            </w:pPr>
            <w:r>
              <w:rPr>
                <w:sz w:val="26"/>
                <w:szCs w:val="26"/>
                <w:lang w:eastAsia="ru-RU"/>
              </w:rPr>
              <w:t xml:space="preserve">развития  </w:t>
            </w:r>
            <w:proofErr w:type="spellStart"/>
            <w:r>
              <w:rPr>
                <w:sz w:val="26"/>
                <w:szCs w:val="26"/>
                <w:lang w:eastAsia="ru-RU"/>
              </w:rPr>
              <w:t>Нагорьевского</w:t>
            </w:r>
            <w:proofErr w:type="spellEnd"/>
            <w:r>
              <w:rPr>
                <w:sz w:val="26"/>
                <w:szCs w:val="26"/>
                <w:lang w:eastAsia="ru-RU"/>
              </w:rPr>
              <w:t xml:space="preserve"> сельского поселения   </w:t>
            </w:r>
          </w:p>
        </w:tc>
        <w:tc>
          <w:tcPr>
            <w:tcW w:w="1757" w:type="pct"/>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312A12">
            <w:pPr>
              <w:jc w:val="center"/>
              <w:rPr>
                <w:sz w:val="24"/>
              </w:rPr>
            </w:pPr>
            <w:r>
              <w:rPr>
                <w:sz w:val="24"/>
                <w:szCs w:val="26"/>
                <w:lang w:eastAsia="ru-RU"/>
              </w:rPr>
              <w:t>Прое</w:t>
            </w:r>
            <w:proofErr w:type="gramStart"/>
            <w:r>
              <w:rPr>
                <w:sz w:val="24"/>
                <w:szCs w:val="26"/>
                <w:lang w:eastAsia="ru-RU"/>
              </w:rPr>
              <w:t xml:space="preserve">кт </w:t>
            </w:r>
            <w:r>
              <w:rPr>
                <w:sz w:val="24"/>
                <w:szCs w:val="28"/>
                <w:lang w:eastAsia="ru-RU"/>
              </w:rPr>
              <w:t>стр</w:t>
            </w:r>
            <w:proofErr w:type="gramEnd"/>
            <w:r>
              <w:rPr>
                <w:sz w:val="24"/>
                <w:szCs w:val="28"/>
                <w:lang w:eastAsia="ru-RU"/>
              </w:rPr>
              <w:t xml:space="preserve">уктуры администрации </w:t>
            </w:r>
            <w:proofErr w:type="spellStart"/>
            <w:r>
              <w:rPr>
                <w:sz w:val="24"/>
                <w:szCs w:val="26"/>
              </w:rPr>
              <w:t>Нагорьевского</w:t>
            </w:r>
            <w:proofErr w:type="spellEnd"/>
            <w:r>
              <w:rPr>
                <w:sz w:val="24"/>
                <w:szCs w:val="26"/>
              </w:rPr>
              <w:t xml:space="preserve"> сельского поселения </w:t>
            </w:r>
            <w:r>
              <w:rPr>
                <w:rFonts w:eastAsiaTheme="minorHAnsi"/>
                <w:sz w:val="24"/>
                <w:szCs w:val="28"/>
                <w:lang w:eastAsia="ru-RU"/>
              </w:rPr>
              <w:t>с указанием основных направлений деятельности и ее структурных подразделений</w:t>
            </w:r>
          </w:p>
        </w:tc>
      </w:tr>
      <w:tr w:rsidR="00E60B32" w:rsidTr="00312A12">
        <w:trPr>
          <w:trHeight w:val="4547"/>
        </w:trPr>
        <w:tc>
          <w:tcPr>
            <w:tcW w:w="283" w:type="pct"/>
            <w:tcBorders>
              <w:left w:val="single" w:sz="6" w:space="0" w:color="000000"/>
              <w:right w:val="single" w:sz="6" w:space="0" w:color="000000"/>
            </w:tcBorders>
            <w:tcMar>
              <w:left w:w="149" w:type="dxa"/>
              <w:right w:w="149" w:type="dxa"/>
            </w:tcMar>
          </w:tcPr>
          <w:p w:rsidR="00E60B32" w:rsidRDefault="00E60B32">
            <w:pPr>
              <w:jc w:val="both"/>
              <w:rPr>
                <w:lang w:eastAsia="ru-RU"/>
              </w:rPr>
            </w:pPr>
          </w:p>
        </w:tc>
        <w:tc>
          <w:tcPr>
            <w:tcW w:w="472" w:type="pct"/>
            <w:tcBorders>
              <w:left w:val="single" w:sz="6" w:space="0" w:color="000000"/>
              <w:right w:val="single" w:sz="6" w:space="0" w:color="000000"/>
            </w:tcBorders>
            <w:tcMar>
              <w:left w:w="149" w:type="dxa"/>
              <w:right w:w="149" w:type="dxa"/>
            </w:tcMar>
          </w:tcPr>
          <w:p w:rsidR="00E60B32" w:rsidRDefault="00E60B32">
            <w:pPr>
              <w:jc w:val="both"/>
              <w:rPr>
                <w:lang w:eastAsia="ru-RU"/>
              </w:rPr>
            </w:pPr>
          </w:p>
        </w:tc>
        <w:tc>
          <w:tcPr>
            <w:tcW w:w="769"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312A12">
            <w:pPr>
              <w:jc w:val="both"/>
              <w:rPr>
                <w:lang w:eastAsia="ru-RU"/>
              </w:rPr>
            </w:pPr>
            <w:r>
              <w:rPr>
                <w:sz w:val="26"/>
                <w:szCs w:val="26"/>
                <w:lang w:eastAsia="ru-RU"/>
              </w:rPr>
              <w:t xml:space="preserve">оценка возможности </w:t>
            </w:r>
          </w:p>
          <w:p w:rsidR="00E60B32" w:rsidRDefault="00312A12">
            <w:pPr>
              <w:jc w:val="both"/>
              <w:rPr>
                <w:lang w:eastAsia="ru-RU"/>
              </w:rPr>
            </w:pPr>
            <w:r>
              <w:rPr>
                <w:sz w:val="26"/>
                <w:szCs w:val="26"/>
                <w:lang w:eastAsia="ru-RU"/>
              </w:rPr>
              <w:t xml:space="preserve">реализации на практике </w:t>
            </w:r>
          </w:p>
        </w:tc>
        <w:tc>
          <w:tcPr>
            <w:tcW w:w="739"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312A12">
            <w:pPr>
              <w:jc w:val="both"/>
              <w:rPr>
                <w:lang w:eastAsia="ru-RU"/>
              </w:rPr>
            </w:pPr>
            <w:r>
              <w:rPr>
                <w:sz w:val="26"/>
                <w:szCs w:val="26"/>
                <w:lang w:eastAsia="ru-RU"/>
              </w:rPr>
              <w:t xml:space="preserve">оценка логичности построения </w:t>
            </w:r>
          </w:p>
          <w:p w:rsidR="00E60B32" w:rsidRDefault="00312A12">
            <w:pPr>
              <w:jc w:val="both"/>
              <w:rPr>
                <w:lang w:eastAsia="ru-RU"/>
              </w:rPr>
            </w:pPr>
            <w:r>
              <w:rPr>
                <w:sz w:val="26"/>
                <w:szCs w:val="26"/>
                <w:lang w:eastAsia="ru-RU"/>
              </w:rPr>
              <w:t xml:space="preserve">и доступности для понимания населением </w:t>
            </w:r>
          </w:p>
        </w:tc>
        <w:tc>
          <w:tcPr>
            <w:tcW w:w="980"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312A12">
            <w:pPr>
              <w:jc w:val="both"/>
              <w:rPr>
                <w:lang w:eastAsia="ru-RU"/>
              </w:rPr>
            </w:pPr>
            <w:r>
              <w:rPr>
                <w:sz w:val="26"/>
                <w:szCs w:val="26"/>
                <w:lang w:eastAsia="ru-RU"/>
              </w:rPr>
              <w:t xml:space="preserve">оценка соответствия действующему законодательству </w:t>
            </w:r>
          </w:p>
        </w:tc>
        <w:tc>
          <w:tcPr>
            <w:tcW w:w="769"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312A12">
            <w:pPr>
              <w:jc w:val="both"/>
              <w:rPr>
                <w:lang w:eastAsia="ru-RU"/>
              </w:rPr>
            </w:pPr>
            <w:r>
              <w:rPr>
                <w:sz w:val="26"/>
                <w:szCs w:val="26"/>
                <w:lang w:eastAsia="ru-RU"/>
              </w:rPr>
              <w:t xml:space="preserve">оценка возможности </w:t>
            </w:r>
          </w:p>
          <w:p w:rsidR="00E60B32" w:rsidRDefault="00312A12">
            <w:pPr>
              <w:jc w:val="both"/>
              <w:rPr>
                <w:lang w:eastAsia="ru-RU"/>
              </w:rPr>
            </w:pPr>
            <w:r>
              <w:rPr>
                <w:sz w:val="26"/>
                <w:szCs w:val="26"/>
                <w:lang w:eastAsia="ru-RU"/>
              </w:rPr>
              <w:t xml:space="preserve">реализации </w:t>
            </w:r>
          </w:p>
          <w:p w:rsidR="00E60B32" w:rsidRDefault="00312A12">
            <w:pPr>
              <w:jc w:val="both"/>
              <w:rPr>
                <w:lang w:eastAsia="ru-RU"/>
              </w:rPr>
            </w:pPr>
            <w:r>
              <w:rPr>
                <w:sz w:val="26"/>
                <w:szCs w:val="26"/>
                <w:lang w:eastAsia="ru-RU"/>
              </w:rPr>
              <w:t xml:space="preserve">на </w:t>
            </w:r>
          </w:p>
          <w:p w:rsidR="00E60B32" w:rsidRDefault="00312A12">
            <w:pPr>
              <w:jc w:val="both"/>
              <w:rPr>
                <w:lang w:eastAsia="ru-RU"/>
              </w:rPr>
            </w:pPr>
            <w:r>
              <w:rPr>
                <w:sz w:val="26"/>
                <w:szCs w:val="26"/>
                <w:lang w:eastAsia="ru-RU"/>
              </w:rPr>
              <w:t xml:space="preserve">практике </w:t>
            </w:r>
          </w:p>
        </w:tc>
        <w:tc>
          <w:tcPr>
            <w:tcW w:w="988"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312A12">
            <w:pPr>
              <w:jc w:val="both"/>
              <w:rPr>
                <w:lang w:eastAsia="ru-RU"/>
              </w:rPr>
            </w:pPr>
            <w:r>
              <w:rPr>
                <w:sz w:val="26"/>
                <w:szCs w:val="26"/>
                <w:lang w:eastAsia="ru-RU"/>
              </w:rPr>
              <w:t xml:space="preserve">оценка эффективности </w:t>
            </w:r>
            <w:proofErr w:type="gramStart"/>
            <w:r>
              <w:rPr>
                <w:sz w:val="26"/>
                <w:szCs w:val="26"/>
                <w:lang w:eastAsia="ru-RU"/>
              </w:rPr>
              <w:t>организационных</w:t>
            </w:r>
            <w:proofErr w:type="gramEnd"/>
            <w:r>
              <w:rPr>
                <w:sz w:val="26"/>
                <w:szCs w:val="26"/>
                <w:lang w:eastAsia="ru-RU"/>
              </w:rPr>
              <w:t xml:space="preserve"> </w:t>
            </w:r>
          </w:p>
          <w:p w:rsidR="00E60B32" w:rsidRDefault="00312A12">
            <w:pPr>
              <w:jc w:val="both"/>
              <w:rPr>
                <w:lang w:eastAsia="ru-RU"/>
              </w:rPr>
            </w:pPr>
            <w:r>
              <w:rPr>
                <w:sz w:val="26"/>
                <w:szCs w:val="26"/>
                <w:lang w:eastAsia="ru-RU"/>
              </w:rPr>
              <w:t xml:space="preserve">подходов и </w:t>
            </w:r>
          </w:p>
          <w:p w:rsidR="00E60B32" w:rsidRDefault="00312A12">
            <w:pPr>
              <w:jc w:val="both"/>
              <w:rPr>
                <w:lang w:eastAsia="ru-RU"/>
              </w:rPr>
            </w:pPr>
            <w:r>
              <w:rPr>
                <w:sz w:val="26"/>
                <w:szCs w:val="26"/>
                <w:lang w:eastAsia="ru-RU"/>
              </w:rPr>
              <w:t xml:space="preserve">методов </w:t>
            </w:r>
          </w:p>
        </w:tc>
      </w:tr>
      <w:tr w:rsidR="00E60B32" w:rsidTr="00312A12">
        <w:trPr>
          <w:trHeight w:val="329"/>
        </w:trPr>
        <w:tc>
          <w:tcPr>
            <w:tcW w:w="283"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555B62">
            <w:pPr>
              <w:jc w:val="both"/>
              <w:rPr>
                <w:lang w:eastAsia="ru-RU"/>
              </w:rPr>
            </w:pPr>
            <w:r>
              <w:rPr>
                <w:lang w:eastAsia="ru-RU"/>
              </w:rPr>
              <w:t>1</w:t>
            </w:r>
          </w:p>
        </w:tc>
        <w:tc>
          <w:tcPr>
            <w:tcW w:w="472"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555B62">
            <w:pPr>
              <w:jc w:val="both"/>
              <w:rPr>
                <w:lang w:eastAsia="ru-RU"/>
              </w:rPr>
            </w:pPr>
            <w:r>
              <w:rPr>
                <w:lang w:eastAsia="ru-RU"/>
              </w:rPr>
              <w:t>Дегтярев  Сергей  Николаевич</w:t>
            </w:r>
          </w:p>
        </w:tc>
        <w:tc>
          <w:tcPr>
            <w:tcW w:w="769"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E60B32">
            <w:pPr>
              <w:jc w:val="both"/>
              <w:rPr>
                <w:lang w:eastAsia="ru-RU"/>
              </w:rPr>
            </w:pPr>
          </w:p>
        </w:tc>
        <w:tc>
          <w:tcPr>
            <w:tcW w:w="739"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E60B32">
            <w:pPr>
              <w:jc w:val="both"/>
              <w:rPr>
                <w:lang w:eastAsia="ru-RU"/>
              </w:rPr>
            </w:pPr>
          </w:p>
        </w:tc>
        <w:tc>
          <w:tcPr>
            <w:tcW w:w="980"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E60B32">
            <w:pPr>
              <w:jc w:val="both"/>
              <w:rPr>
                <w:lang w:eastAsia="ru-RU"/>
              </w:rPr>
            </w:pPr>
          </w:p>
        </w:tc>
        <w:tc>
          <w:tcPr>
            <w:tcW w:w="769"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E60B32">
            <w:pPr>
              <w:jc w:val="both"/>
              <w:rPr>
                <w:lang w:eastAsia="ru-RU"/>
              </w:rPr>
            </w:pPr>
          </w:p>
        </w:tc>
        <w:tc>
          <w:tcPr>
            <w:tcW w:w="988"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E60B32">
            <w:pPr>
              <w:jc w:val="both"/>
              <w:rPr>
                <w:lang w:eastAsia="ru-RU"/>
              </w:rPr>
            </w:pPr>
          </w:p>
        </w:tc>
      </w:tr>
      <w:tr w:rsidR="00E60B32" w:rsidTr="00312A12">
        <w:trPr>
          <w:trHeight w:val="386"/>
        </w:trPr>
        <w:tc>
          <w:tcPr>
            <w:tcW w:w="283"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555B62">
            <w:pPr>
              <w:jc w:val="both"/>
              <w:rPr>
                <w:lang w:eastAsia="ru-RU"/>
              </w:rPr>
            </w:pPr>
            <w:r>
              <w:rPr>
                <w:lang w:eastAsia="ru-RU"/>
              </w:rPr>
              <w:t>2</w:t>
            </w:r>
          </w:p>
        </w:tc>
        <w:tc>
          <w:tcPr>
            <w:tcW w:w="472"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555B62">
            <w:pPr>
              <w:jc w:val="both"/>
              <w:rPr>
                <w:lang w:eastAsia="ru-RU"/>
              </w:rPr>
            </w:pPr>
            <w:r>
              <w:rPr>
                <w:lang w:eastAsia="ru-RU"/>
              </w:rPr>
              <w:t>Котов  Вадим  Сергеевич</w:t>
            </w:r>
          </w:p>
        </w:tc>
        <w:tc>
          <w:tcPr>
            <w:tcW w:w="769"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E60B32">
            <w:pPr>
              <w:jc w:val="both"/>
              <w:rPr>
                <w:lang w:eastAsia="ru-RU"/>
              </w:rPr>
            </w:pPr>
          </w:p>
        </w:tc>
        <w:tc>
          <w:tcPr>
            <w:tcW w:w="739"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E60B32">
            <w:pPr>
              <w:jc w:val="both"/>
              <w:rPr>
                <w:lang w:eastAsia="ru-RU"/>
              </w:rPr>
            </w:pPr>
          </w:p>
        </w:tc>
        <w:tc>
          <w:tcPr>
            <w:tcW w:w="980"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E60B32">
            <w:pPr>
              <w:jc w:val="both"/>
              <w:rPr>
                <w:lang w:eastAsia="ru-RU"/>
              </w:rPr>
            </w:pPr>
          </w:p>
        </w:tc>
        <w:tc>
          <w:tcPr>
            <w:tcW w:w="769"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E60B32">
            <w:pPr>
              <w:jc w:val="both"/>
              <w:rPr>
                <w:lang w:eastAsia="ru-RU"/>
              </w:rPr>
            </w:pPr>
          </w:p>
        </w:tc>
        <w:tc>
          <w:tcPr>
            <w:tcW w:w="988"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E60B32">
            <w:pPr>
              <w:jc w:val="both"/>
              <w:rPr>
                <w:lang w:eastAsia="ru-RU"/>
              </w:rPr>
            </w:pPr>
          </w:p>
        </w:tc>
      </w:tr>
      <w:tr w:rsidR="00E60B32" w:rsidTr="00312A12">
        <w:trPr>
          <w:trHeight w:val="444"/>
        </w:trPr>
        <w:tc>
          <w:tcPr>
            <w:tcW w:w="283"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555B62">
            <w:pPr>
              <w:jc w:val="both"/>
              <w:rPr>
                <w:lang w:eastAsia="ru-RU"/>
              </w:rPr>
            </w:pPr>
            <w:r>
              <w:rPr>
                <w:lang w:eastAsia="ru-RU"/>
              </w:rPr>
              <w:t>3</w:t>
            </w:r>
          </w:p>
        </w:tc>
        <w:tc>
          <w:tcPr>
            <w:tcW w:w="472"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555B62">
            <w:pPr>
              <w:jc w:val="both"/>
              <w:rPr>
                <w:lang w:eastAsia="ru-RU"/>
              </w:rPr>
            </w:pPr>
            <w:r>
              <w:rPr>
                <w:lang w:eastAsia="ru-RU"/>
              </w:rPr>
              <w:t>Малахова  Инна  Александровна</w:t>
            </w:r>
            <w:bookmarkStart w:id="2" w:name="_GoBack"/>
            <w:bookmarkEnd w:id="2"/>
          </w:p>
        </w:tc>
        <w:tc>
          <w:tcPr>
            <w:tcW w:w="769"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E60B32">
            <w:pPr>
              <w:jc w:val="both"/>
              <w:rPr>
                <w:lang w:eastAsia="ru-RU"/>
              </w:rPr>
            </w:pPr>
          </w:p>
        </w:tc>
        <w:tc>
          <w:tcPr>
            <w:tcW w:w="739"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E60B32">
            <w:pPr>
              <w:jc w:val="both"/>
              <w:rPr>
                <w:lang w:eastAsia="ru-RU"/>
              </w:rPr>
            </w:pPr>
          </w:p>
        </w:tc>
        <w:tc>
          <w:tcPr>
            <w:tcW w:w="980"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E60B32">
            <w:pPr>
              <w:jc w:val="both"/>
              <w:rPr>
                <w:lang w:eastAsia="ru-RU"/>
              </w:rPr>
            </w:pPr>
          </w:p>
        </w:tc>
        <w:tc>
          <w:tcPr>
            <w:tcW w:w="769"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E60B32">
            <w:pPr>
              <w:jc w:val="both"/>
              <w:rPr>
                <w:lang w:eastAsia="ru-RU"/>
              </w:rPr>
            </w:pPr>
          </w:p>
        </w:tc>
        <w:tc>
          <w:tcPr>
            <w:tcW w:w="988" w:type="pct"/>
            <w:tcBorders>
              <w:top w:val="single" w:sz="6" w:space="0" w:color="000000"/>
              <w:left w:val="single" w:sz="6" w:space="0" w:color="000000"/>
              <w:bottom w:val="single" w:sz="6" w:space="0" w:color="000000"/>
              <w:right w:val="single" w:sz="6" w:space="0" w:color="000000"/>
            </w:tcBorders>
            <w:tcMar>
              <w:left w:w="149" w:type="dxa"/>
              <w:right w:w="149" w:type="dxa"/>
            </w:tcMar>
          </w:tcPr>
          <w:p w:rsidR="00E60B32" w:rsidRDefault="00E60B32">
            <w:pPr>
              <w:jc w:val="both"/>
              <w:rPr>
                <w:lang w:eastAsia="ru-RU"/>
              </w:rPr>
            </w:pPr>
          </w:p>
        </w:tc>
      </w:tr>
    </w:tbl>
    <w:p w:rsidR="00E60B32" w:rsidRDefault="00E60B32">
      <w:pPr>
        <w:jc w:val="both"/>
        <w:outlineLvl w:val="1"/>
        <w:rPr>
          <w:lang w:eastAsia="ru-RU"/>
        </w:rPr>
      </w:pPr>
    </w:p>
    <w:p w:rsidR="00E60B32" w:rsidRDefault="00E60B32">
      <w:pPr>
        <w:jc w:val="both"/>
        <w:outlineLvl w:val="1"/>
        <w:rPr>
          <w:lang w:eastAsia="ru-RU"/>
        </w:rPr>
      </w:pPr>
    </w:p>
    <w:p w:rsidR="00E60B32" w:rsidRDefault="00E60B32"/>
    <w:p w:rsidR="00E60B32" w:rsidRDefault="00E60B32"/>
    <w:p w:rsidR="00E60B32" w:rsidRDefault="00E60B32"/>
    <w:sectPr w:rsidR="00E60B32">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32"/>
    <w:rsid w:val="00312A12"/>
    <w:rsid w:val="00555B62"/>
    <w:rsid w:val="00922EC0"/>
    <w:rsid w:val="00E60B32"/>
    <w:rsid w:val="00F370B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Cs w:val="20"/>
      <w:lang w:eastAsia="zh-CN"/>
    </w:rPr>
  </w:style>
  <w:style w:type="paragraph" w:styleId="1">
    <w:name w:val="heading 1"/>
    <w:basedOn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semiHidden/>
    <w:unhideWhenUsed/>
    <w:qFormat/>
    <w:pPr>
      <w:keepNext/>
      <w:spacing w:before="240" w:after="60"/>
      <w:outlineLvl w:val="1"/>
    </w:pPr>
    <w:rPr>
      <w:rFonts w:ascii="Arial" w:hAnsi="Arial" w:cs="Arial"/>
      <w:b/>
      <w:bCs/>
      <w:i/>
      <w:iCs/>
      <w:sz w:val="28"/>
      <w:szCs w:val="28"/>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aliases w:val="Оглавление 2 Знак,Заголовок 6 Знак Знак,Оглавление 2 Знак Знак Знак,Заголовок 6 Знак Знак Знак Знак,Оглавление 2 Знак Знак Знак Знак Знак"/>
    <w:basedOn w:val="a"/>
    <w:link w:val="2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главление 1 Знак"/>
    <w:basedOn w:val="a0"/>
    <w:link w:val="12"/>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link w:val="21"/>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21">
    <w:name w:val="Заголовок 2 Знак"/>
    <w:basedOn w:val="a0"/>
    <w:link w:val="Heading6Char"/>
    <w:semiHidden/>
    <w:qFormat/>
    <w:rPr>
      <w:rFonts w:ascii="Arial" w:eastAsia="Times New Roman" w:hAnsi="Arial" w:cs="Arial"/>
      <w:b/>
      <w:bCs/>
      <w:i/>
      <w:iCs/>
      <w:sz w:val="28"/>
      <w:szCs w:val="28"/>
      <w:lang w:eastAsia="ru-RU"/>
    </w:rPr>
  </w:style>
  <w:style w:type="character" w:customStyle="1" w:styleId="-">
    <w:name w:val="Интернет-ссылка"/>
    <w:basedOn w:val="a0"/>
    <w:uiPriority w:val="99"/>
    <w:semiHidden/>
    <w:unhideWhenUsed/>
    <w:rPr>
      <w:color w:val="0000FF"/>
      <w:u w:val="single"/>
    </w:rPr>
  </w:style>
  <w:style w:type="paragraph" w:customStyle="1" w:styleId="a5">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uiPriority w:val="35"/>
    <w:semiHidden/>
    <w:unhideWhenUsed/>
    <w:qFormat/>
    <w:pPr>
      <w:spacing w:line="276" w:lineRule="auto"/>
    </w:pPr>
    <w:rPr>
      <w:b/>
      <w:bCs/>
      <w:color w:val="4F81BD" w:themeColor="accent1"/>
      <w:sz w:val="18"/>
      <w:szCs w:val="18"/>
    </w:rPr>
  </w:style>
  <w:style w:type="paragraph" w:styleId="a9">
    <w:name w:val="index heading"/>
    <w:basedOn w:val="a"/>
    <w:qFormat/>
    <w:pPr>
      <w:suppressLineNumbers/>
    </w:pPr>
    <w:rPr>
      <w:rFonts w:cs="Mangal"/>
    </w:rPr>
  </w:style>
  <w:style w:type="paragraph" w:styleId="aa">
    <w:name w:val="List Paragraph"/>
    <w:basedOn w:val="a"/>
    <w:uiPriority w:val="34"/>
    <w:qFormat/>
    <w:pPr>
      <w:ind w:left="720"/>
      <w:contextualSpacing/>
    </w:pPr>
  </w:style>
  <w:style w:type="paragraph" w:styleId="ab">
    <w:name w:val="No Spacing"/>
    <w:uiPriority w:val="1"/>
    <w:qFormat/>
  </w:style>
  <w:style w:type="paragraph" w:styleId="ac">
    <w:name w:val="Title"/>
    <w:basedOn w:val="a"/>
    <w:uiPriority w:val="10"/>
    <w:qFormat/>
    <w:pPr>
      <w:spacing w:before="300" w:after="200"/>
      <w:contextualSpacing/>
    </w:pPr>
    <w:rPr>
      <w:sz w:val="48"/>
      <w:szCs w:val="48"/>
    </w:rPr>
  </w:style>
  <w:style w:type="paragraph" w:styleId="ad">
    <w:name w:val="Subtitle"/>
    <w:basedOn w:val="a"/>
    <w:uiPriority w:val="11"/>
    <w:qFormat/>
    <w:pPr>
      <w:spacing w:before="200" w:after="200"/>
    </w:pPr>
    <w:rPr>
      <w:sz w:val="24"/>
      <w:szCs w:val="24"/>
    </w:rPr>
  </w:style>
  <w:style w:type="paragraph" w:styleId="22">
    <w:name w:val="Quote"/>
    <w:basedOn w:val="a"/>
    <w:uiPriority w:val="29"/>
    <w:qFormat/>
    <w:pPr>
      <w:ind w:left="720" w:right="720"/>
    </w:pPr>
    <w:rPr>
      <w:i/>
    </w:rPr>
  </w:style>
  <w:style w:type="paragraph" w:styleId="ae">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
    <w:name w:val="Верхний и нижний колонтитулы"/>
    <w:basedOn w:val="a"/>
    <w:qFormat/>
  </w:style>
  <w:style w:type="paragraph" w:styleId="af0">
    <w:name w:val="header"/>
    <w:aliases w:val="Оглавление 4 Знак,Верхний колонтитул Знак Знак,Оглавление 4 Знак Знак Знак,Верхний колонтитул Знак Знак Знак Знак,Оглавление 4 Знак Знак Знак Знак Знак"/>
    <w:basedOn w:val="a"/>
    <w:link w:val="40"/>
    <w:uiPriority w:val="99"/>
    <w:unhideWhenUsed/>
    <w:pPr>
      <w:tabs>
        <w:tab w:val="center" w:pos="7143"/>
        <w:tab w:val="right" w:pos="14287"/>
      </w:tabs>
    </w:pPr>
  </w:style>
  <w:style w:type="paragraph" w:styleId="af1">
    <w:name w:val="footer"/>
    <w:basedOn w:val="a"/>
    <w:uiPriority w:val="99"/>
    <w:unhideWhenUsed/>
    <w:pPr>
      <w:tabs>
        <w:tab w:val="center" w:pos="7143"/>
        <w:tab w:val="right" w:pos="14287"/>
      </w:tabs>
    </w:pPr>
  </w:style>
  <w:style w:type="paragraph" w:styleId="af2">
    <w:name w:val="footnote text"/>
    <w:basedOn w:val="a"/>
    <w:uiPriority w:val="99"/>
    <w:semiHidden/>
    <w:unhideWhenUsed/>
    <w:pPr>
      <w:spacing w:after="40"/>
    </w:pPr>
    <w:rPr>
      <w:sz w:val="18"/>
    </w:rPr>
  </w:style>
  <w:style w:type="paragraph" w:styleId="af3">
    <w:name w:val="endnote text"/>
    <w:basedOn w:val="a"/>
    <w:uiPriority w:val="99"/>
    <w:semiHidden/>
    <w:unhideWhenUsed/>
  </w:style>
  <w:style w:type="paragraph" w:styleId="12">
    <w:name w:val="toc 1"/>
    <w:basedOn w:val="a"/>
    <w:link w:val="11"/>
    <w:uiPriority w:val="39"/>
    <w:unhideWhenUsed/>
    <w:pPr>
      <w:spacing w:after="57"/>
    </w:pPr>
  </w:style>
  <w:style w:type="paragraph" w:styleId="20">
    <w:name w:val="toc 2"/>
    <w:aliases w:val="Заголовок 6 Знак,Оглавление 2 Знак Знак,Заголовок 6 Знак Знак Знак,Оглавление 2 Знак Знак Знак Знак,Заголовок 6 Знак Знак Знак Знак Знак,Оглавление 2 Знак Знак Знак Знак Знак Знак"/>
    <w:basedOn w:val="a"/>
    <w:link w:val="6"/>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aliases w:val="Верхний колонтитул Знак,Оглавление 4 Знак Знак,Верхний колонтитул Знак Знак Знак,Оглавление 4 Знак Знак Знак Знак,Верхний колонтитул Знак Знак Знак Знак Знак,Оглавление 4 Знак Знак Знак Знак Знак Знак"/>
    <w:basedOn w:val="a"/>
    <w:link w:val="af0"/>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4">
    <w:name w:val="TOC Heading"/>
    <w:uiPriority w:val="39"/>
    <w:unhideWhenUsed/>
    <w:qFormat/>
  </w:style>
  <w:style w:type="paragraph" w:styleId="af5">
    <w:name w:val="table of figures"/>
    <w:basedOn w:val="a"/>
    <w:uiPriority w:val="99"/>
    <w:unhideWhenUsed/>
    <w:qFormat/>
  </w:style>
  <w:style w:type="paragraph" w:customStyle="1" w:styleId="ConsPlusNormal">
    <w:name w:val="ConsPlusNormal"/>
    <w:qFormat/>
    <w:pPr>
      <w:widowControl w:val="0"/>
    </w:pPr>
    <w:rPr>
      <w:rFonts w:ascii="Arial" w:eastAsia="Times New Roman" w:hAnsi="Arial"/>
      <w:szCs w:val="20"/>
      <w:lang w:eastAsia="ru-RU"/>
    </w:rPr>
  </w:style>
  <w:style w:type="paragraph" w:customStyle="1" w:styleId="ConsPlusNonformat">
    <w:name w:val="ConsPlusNonformat"/>
    <w:uiPriority w:val="99"/>
    <w:qFormat/>
    <w:pPr>
      <w:widowControl w:val="0"/>
    </w:pPr>
    <w:rPr>
      <w:rFonts w:ascii="Courier New" w:eastAsia="Times New Roman" w:hAnsi="Courier New" w:cs="Courier New"/>
      <w:szCs w:val="20"/>
      <w:lang w:eastAsia="ru-RU"/>
    </w:rPr>
  </w:style>
  <w:style w:type="paragraph" w:customStyle="1" w:styleId="ConsPlusTitle">
    <w:name w:val="ConsPlusTitle"/>
    <w:uiPriority w:val="99"/>
    <w:qFormat/>
    <w:pPr>
      <w:widowControl w:val="0"/>
    </w:pPr>
    <w:rPr>
      <w:rFonts w:ascii="Arial" w:eastAsia="Times New Roman" w:hAnsi="Arial"/>
      <w:b/>
      <w:bCs/>
      <w:szCs w:val="20"/>
      <w:lang w:eastAsia="ru-RU"/>
    </w:rPr>
  </w:style>
  <w:style w:type="paragraph" w:customStyle="1" w:styleId="10">
    <w:name w:val="Заголовок 1 Знак"/>
    <w:link w:val="1"/>
    <w:qFormat/>
    <w:pPr>
      <w:jc w:val="both"/>
    </w:pPr>
    <w:rPr>
      <w:rFonts w:ascii="Calibri" w:eastAsia="Times New Roman" w:hAnsi="Calibri" w:cs="Times New Roman"/>
      <w:sz w:val="22"/>
    </w:rPr>
  </w:style>
  <w:style w:type="paragraph" w:customStyle="1" w:styleId="af6">
    <w:name w:val="Содержимое врезки"/>
    <w:basedOn w:val="a"/>
    <w:qFormat/>
  </w:style>
  <w:style w:type="paragraph" w:styleId="af7">
    <w:name w:val="Balloon Text"/>
    <w:basedOn w:val="a"/>
    <w:link w:val="af8"/>
    <w:uiPriority w:val="99"/>
    <w:semiHidden/>
    <w:unhideWhenUsed/>
    <w:rsid w:val="00F370B8"/>
    <w:rPr>
      <w:rFonts w:ascii="Tahoma" w:hAnsi="Tahoma" w:cs="Tahoma"/>
      <w:sz w:val="16"/>
      <w:szCs w:val="16"/>
    </w:rPr>
  </w:style>
  <w:style w:type="character" w:customStyle="1" w:styleId="af8">
    <w:name w:val="Текст выноски Знак"/>
    <w:basedOn w:val="a0"/>
    <w:link w:val="af7"/>
    <w:uiPriority w:val="99"/>
    <w:semiHidden/>
    <w:rsid w:val="00F370B8"/>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D:/%D0%94%D0%BE%D0%BA%D1%83%D0%BC%D0%B5%D0%BD%D1%82%D1%8B/Downloads/%D0%BF%D0%BE%D0%BB%D0%BE%D0%B6%D0%B5%D0%BD%D0%B8%D0%B5%20%D0%BE%20%D0%BA%D0%BE%D0%BD%D0%BA%D1%83%D1%80%D1%81%D0%B5%20%D0%B4%D0%BB%D1%8F%20%D0%9D%D0%B0%D0%B3%D0%BE%D1%80%D1%8C%D1%8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Documents%20and%20Settings/User/Local%20Settings/Temp/%D0%A0%D0%B5%D1%88%D0%B5%D0%BD%D0%B8%D0%B5%20%E2%84%9667%20%D0%BF%D0%BE%D0%BB%D0%BE%D0%B6%D0%B5%D0%BD%D0%B8%D0%B5%20%D0%BE%20%D0%BF%D0%BE%D1%80%D1%8F%D0%B4%D0%BA%D0%B5%20%D0%BF%D1%80%D0%BE%D0%B2%D0%B5%D0%B4%D0%B5%D0%BD%D0%B8%D1%8F%20%D0%BA%D0%BE%D0%BD%D0%BA%D1%83%D1%80%D1%81%D0%B0%20%D0%BD%D0%B0%20%D0%B7%D0%B0%D0%BC%D0%B5%D1%89.%20%D0%B4%D0%BE%D0%BB%D0%B6%D0%BD.%20%D0%B3%D0%BB%D0%B0%D0%B2%D1%8B%20%D0%B0%D0%B4%D0%BC..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7202</Words>
  <Characters>41054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dc:description/>
  <cp:lastModifiedBy>Поздняков</cp:lastModifiedBy>
  <cp:revision>16</cp:revision>
  <cp:lastPrinted>2022-06-10T11:53:00Z</cp:lastPrinted>
  <dcterms:created xsi:type="dcterms:W3CDTF">2017-03-07T08:45:00Z</dcterms:created>
  <dcterms:modified xsi:type="dcterms:W3CDTF">2022-06-10T12:03:00Z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