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E" w:rsidRPr="00E76682" w:rsidRDefault="00587FBE" w:rsidP="003B12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6682">
        <w:rPr>
          <w:rFonts w:ascii="Times New Roman" w:hAnsi="Times New Roman"/>
          <w:sz w:val="28"/>
          <w:szCs w:val="28"/>
        </w:rPr>
        <w:t>АДМИНИСТРАЦИЯ НАГОРЬЕВСКОГО СЕЛЬСКОГО ПОСЕЛЕНИЯ МУНИЦИПАЛЬНОГО РАЙОНА «РОВЕНЬСКИЙ РАЙОН»</w:t>
      </w:r>
    </w:p>
    <w:p w:rsidR="00587FBE" w:rsidRPr="00E76682" w:rsidRDefault="00587FBE" w:rsidP="003B12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6682"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587FBE" w:rsidRPr="00E76682" w:rsidRDefault="00587FBE" w:rsidP="003B12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6682">
        <w:rPr>
          <w:rFonts w:ascii="Times New Roman" w:hAnsi="Times New Roman"/>
          <w:sz w:val="28"/>
          <w:szCs w:val="28"/>
        </w:rPr>
        <w:t>Село Нагорье</w:t>
      </w:r>
    </w:p>
    <w:p w:rsidR="00587FBE" w:rsidRPr="00E76682" w:rsidRDefault="00587FBE" w:rsidP="003B12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4E4D" w:rsidRPr="00E76682" w:rsidRDefault="00644E4D" w:rsidP="003B12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7FBE" w:rsidRPr="00E76682" w:rsidRDefault="00587FBE" w:rsidP="003B12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7FBE" w:rsidRPr="00E76682" w:rsidRDefault="00587FBE" w:rsidP="003B12CE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76682">
        <w:rPr>
          <w:b/>
          <w:spacing w:val="20"/>
          <w:sz w:val="28"/>
          <w:szCs w:val="28"/>
        </w:rPr>
        <w:t>ПОСТАНОВЛЕНИЕ</w:t>
      </w:r>
    </w:p>
    <w:p w:rsidR="00587FBE" w:rsidRPr="00E76682" w:rsidRDefault="00587FBE" w:rsidP="003B12CE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682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587FBE" w:rsidRPr="00E76682" w:rsidRDefault="00587FBE" w:rsidP="003B12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7FBE" w:rsidRPr="00E76682" w:rsidRDefault="00D533DD" w:rsidP="003B12CE">
      <w:pPr>
        <w:pStyle w:val="aa"/>
        <w:tabs>
          <w:tab w:val="left" w:pos="708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533DD">
        <w:rPr>
          <w:rFonts w:ascii="Times New Roman" w:hAnsi="Times New Roman"/>
          <w:b/>
          <w:bCs/>
          <w:sz w:val="28"/>
          <w:szCs w:val="28"/>
        </w:rPr>
        <w:t xml:space="preserve">10.04. </w:t>
      </w:r>
      <w:r w:rsidR="00587FBE" w:rsidRPr="00D533DD">
        <w:rPr>
          <w:rFonts w:ascii="Times New Roman" w:hAnsi="Times New Roman"/>
          <w:b/>
          <w:bCs/>
          <w:sz w:val="28"/>
          <w:szCs w:val="28"/>
        </w:rPr>
        <w:t>202</w:t>
      </w:r>
      <w:r w:rsidRPr="00D533DD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87FBE" w:rsidRPr="00D533DD">
        <w:rPr>
          <w:rFonts w:ascii="Times New Roman" w:hAnsi="Times New Roman"/>
          <w:b/>
          <w:bCs/>
          <w:sz w:val="28"/>
          <w:szCs w:val="28"/>
        </w:rPr>
        <w:t xml:space="preserve">года                                                                             № </w:t>
      </w:r>
      <w:r w:rsidRPr="00D533DD">
        <w:rPr>
          <w:rFonts w:ascii="Times New Roman" w:hAnsi="Times New Roman"/>
          <w:b/>
          <w:bCs/>
          <w:sz w:val="28"/>
          <w:szCs w:val="28"/>
        </w:rPr>
        <w:t>20/1</w:t>
      </w:r>
    </w:p>
    <w:p w:rsidR="00AD5772" w:rsidRPr="00E76682" w:rsidRDefault="00AD5772" w:rsidP="003B12C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D5772" w:rsidRPr="00E76682" w:rsidRDefault="00644E4D" w:rsidP="003B12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82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внесении изменений в постановление администрации Нагорьевского сельского поселения от 03.11.2022г. №60 «</w:t>
      </w:r>
      <w:r w:rsidR="00D90B5B" w:rsidRPr="00E7668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 w:rsidR="00587FBE" w:rsidRPr="00E76682">
        <w:rPr>
          <w:rFonts w:ascii="Times New Roman" w:hAnsi="Times New Roman" w:cs="Times New Roman"/>
          <w:b/>
          <w:sz w:val="28"/>
          <w:szCs w:val="28"/>
        </w:rPr>
        <w:t xml:space="preserve">  Нагорьевского </w:t>
      </w:r>
      <w:r w:rsidR="00D90B5B" w:rsidRPr="00E766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Ровеньский район Белгородской области</w:t>
      </w:r>
      <w:r w:rsidRPr="00E76682">
        <w:rPr>
          <w:rFonts w:ascii="Times New Roman" w:hAnsi="Times New Roman" w:cs="Times New Roman"/>
          <w:b/>
          <w:sz w:val="28"/>
          <w:szCs w:val="28"/>
        </w:rPr>
        <w:t>»</w:t>
      </w:r>
    </w:p>
    <w:p w:rsidR="00AD5772" w:rsidRPr="00E76682" w:rsidRDefault="00AD5772" w:rsidP="003B12CE">
      <w:pPr>
        <w:widowControl w:val="0"/>
        <w:spacing w:after="0" w:line="240" w:lineRule="auto"/>
        <w:ind w:right="481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D5772" w:rsidRPr="00E76682" w:rsidRDefault="00AD5772" w:rsidP="003B1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D5772" w:rsidRPr="00E76682" w:rsidRDefault="00AD5772" w:rsidP="003B1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D5772" w:rsidRPr="00E76682" w:rsidRDefault="00D90B5B" w:rsidP="003B1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0" w:tooltip="consultantplus://offline/ref=91C21E721A48B55EE473105658D12E2761BE901FF102E56D9DD26B236D189DAAE85C646F7402D67AF232242582D2FD07836739BDCBD4AA60CEG7E" w:history="1">
        <w:r w:rsidRPr="00E7668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1" w:tooltip="consultantplus://offline/ref=91C21E721A48B55EE473105658D12E2760BC9816F106E56D9DD26B236D189DAAFA5C3C637403C878F3277274C4C8G7E" w:history="1">
        <w:r w:rsidRPr="00E76682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 </w:t>
      </w:r>
      <w:r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587FBE"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>Нагорьевского</w:t>
      </w:r>
      <w:r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постановляет:</w:t>
      </w:r>
    </w:p>
    <w:p w:rsidR="00644E4D" w:rsidRPr="00E76682" w:rsidRDefault="00644E4D" w:rsidP="003B12C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 xml:space="preserve">Внести в постановление администрации Нагорьевского сельского поселения от </w:t>
      </w:r>
      <w:r w:rsidRPr="00E76682">
        <w:rPr>
          <w:rFonts w:ascii="Times New Roman" w:hAnsi="Times New Roman"/>
          <w:bCs/>
          <w:sz w:val="28"/>
          <w:szCs w:val="28"/>
          <w:lang w:bidi="ru-RU"/>
        </w:rPr>
        <w:t>03.11</w:t>
      </w: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>.2022г. №</w:t>
      </w:r>
      <w:r w:rsidRPr="00E76682">
        <w:rPr>
          <w:rFonts w:ascii="Times New Roman" w:hAnsi="Times New Roman"/>
          <w:bCs/>
          <w:sz w:val="28"/>
          <w:szCs w:val="28"/>
          <w:lang w:bidi="ru-RU"/>
        </w:rPr>
        <w:t>60</w:t>
      </w: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  <w:r w:rsidRPr="00E76682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E76682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  Нагорьевского  сельского поселения муниципального района Ровеньский район Белгородской области</w:t>
      </w: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>» следующие изменения:</w:t>
      </w:r>
    </w:p>
    <w:p w:rsidR="00644E4D" w:rsidRPr="00E76682" w:rsidRDefault="00644E4D" w:rsidP="003B1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D90B5B"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0B5B" w:rsidRPr="00E76682">
        <w:rPr>
          <w:rFonts w:ascii="Times New Roman" w:hAnsi="Times New Roman"/>
          <w:sz w:val="28"/>
          <w:szCs w:val="28"/>
        </w:rPr>
        <w:t>Порядк</w:t>
      </w:r>
      <w:r w:rsidRPr="00E76682">
        <w:rPr>
          <w:rFonts w:ascii="Times New Roman" w:hAnsi="Times New Roman"/>
          <w:sz w:val="28"/>
          <w:szCs w:val="28"/>
        </w:rPr>
        <w:t>е</w:t>
      </w:r>
      <w:r w:rsidR="00D90B5B" w:rsidRPr="00E76682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</w:t>
      </w:r>
      <w:r w:rsidR="00587FBE" w:rsidRPr="00E76682">
        <w:rPr>
          <w:rFonts w:ascii="Times New Roman" w:hAnsi="Times New Roman"/>
          <w:sz w:val="28"/>
          <w:szCs w:val="28"/>
        </w:rPr>
        <w:t>Нагорьевского</w:t>
      </w:r>
      <w:r w:rsidR="00D90B5B" w:rsidRPr="00E766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Ровеньский район Белгородской области</w:t>
      </w:r>
      <w:r w:rsidR="00D90B5B"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>(дале</w:t>
      </w:r>
      <w:proofErr w:type="gramStart"/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>е-</w:t>
      </w:r>
      <w:proofErr w:type="gramEnd"/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 xml:space="preserve"> Порядок) утвержденный в пункте 1 названного постановления:</w:t>
      </w:r>
    </w:p>
    <w:p w:rsidR="00644E4D" w:rsidRPr="00E76682" w:rsidRDefault="00644E4D" w:rsidP="003B1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>-  пункт 2 Порядка дополнить подпункт</w:t>
      </w:r>
      <w:r w:rsidR="00E76682" w:rsidRPr="00E76682">
        <w:rPr>
          <w:rFonts w:ascii="Times New Roman" w:hAnsi="Times New Roman"/>
          <w:bCs/>
          <w:sz w:val="28"/>
          <w:szCs w:val="28"/>
          <w:lang w:eastAsia="ru-RU" w:bidi="ru-RU"/>
        </w:rPr>
        <w:t>ами</w:t>
      </w: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 xml:space="preserve"> 2.4</w:t>
      </w:r>
      <w:r w:rsidR="00E76682" w:rsidRPr="00E76682">
        <w:rPr>
          <w:rFonts w:ascii="Times New Roman" w:hAnsi="Times New Roman"/>
          <w:bCs/>
          <w:sz w:val="28"/>
          <w:szCs w:val="28"/>
          <w:lang w:eastAsia="ru-RU" w:bidi="ru-RU"/>
        </w:rPr>
        <w:t>-2.6</w:t>
      </w: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 xml:space="preserve"> следующего содержания:</w:t>
      </w:r>
    </w:p>
    <w:p w:rsidR="00E76682" w:rsidRDefault="00644E4D" w:rsidP="003B1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682">
        <w:rPr>
          <w:rFonts w:ascii="Times New Roman" w:hAnsi="Times New Roman"/>
          <w:bCs/>
          <w:sz w:val="28"/>
          <w:szCs w:val="28"/>
          <w:lang w:eastAsia="ru-RU" w:bidi="ru-RU"/>
        </w:rPr>
        <w:t xml:space="preserve">«2.4. </w:t>
      </w:r>
      <w:proofErr w:type="gramStart"/>
      <w:r w:rsidR="00E76682">
        <w:rPr>
          <w:rFonts w:ascii="Times New Roman" w:hAnsi="Times New Roman"/>
          <w:sz w:val="28"/>
          <w:szCs w:val="28"/>
          <w:shd w:val="clear" w:color="auto" w:fill="FFFFFF"/>
        </w:rPr>
        <w:t>Администрация Нагорьевского сельского поселения</w:t>
      </w:r>
      <w:r w:rsidR="00E76682" w:rsidRP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направляют в</w:t>
      </w:r>
      <w:r w:rsid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прокуратуру Ровеньского района </w:t>
      </w:r>
      <w:r w:rsidR="00E76682" w:rsidRPr="00E76682">
        <w:rPr>
          <w:rFonts w:ascii="Times New Roman" w:hAnsi="Times New Roman"/>
          <w:sz w:val="28"/>
          <w:szCs w:val="28"/>
          <w:shd w:val="clear" w:color="auto" w:fill="FFFFFF"/>
        </w:rPr>
        <w:t>для проведения в соответствии с требованиями федерального законодательства антикоррупционной экспертизы нормативные правовые акты (проекты нормативных правовых актов) по вопросам, указанным в ч. 2 ст. 3 </w:t>
      </w:r>
      <w:hyperlink r:id="rId12" w:anchor="64U0IK" w:history="1">
        <w:r w:rsidR="00E76682" w:rsidRPr="00E76682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Федерального закона от 17.07.2009 N 172-ФЗ </w:t>
        </w:r>
        <w:r w:rsidR="00E76682" w:rsidRPr="00E76682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lastRenderedPageBreak/>
          <w:t>"Об антикоррупционной экспертизе нормативных правовых актов и проектов нормативных правовых актов"</w:t>
        </w:r>
      </w:hyperlink>
      <w:r w:rsidR="00E76682">
        <w:rPr>
          <w:rFonts w:ascii="Times New Roman" w:hAnsi="Times New Roman"/>
          <w:sz w:val="28"/>
          <w:szCs w:val="28"/>
        </w:rPr>
        <w:t>.</w:t>
      </w:r>
      <w:proofErr w:type="gramEnd"/>
    </w:p>
    <w:p w:rsidR="00E76682" w:rsidRPr="00E76682" w:rsidRDefault="00E76682" w:rsidP="003B1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 Нагорьевского сельского поселения</w:t>
      </w:r>
      <w:r w:rsidRP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принимаются меры по устранению </w:t>
      </w:r>
      <w:proofErr w:type="spellStart"/>
      <w:r w:rsidRPr="00E76682">
        <w:rPr>
          <w:rFonts w:ascii="Times New Roman" w:hAnsi="Times New Roman"/>
          <w:sz w:val="28"/>
          <w:szCs w:val="28"/>
          <w:shd w:val="clear" w:color="auto" w:fill="FFFFFF"/>
        </w:rPr>
        <w:t>коррупциогенных</w:t>
      </w:r>
      <w:proofErr w:type="spellEnd"/>
      <w:r w:rsidRP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факторов в соответствии с законодательством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44E4D" w:rsidRPr="00E76682" w:rsidRDefault="00E76682" w:rsidP="003B1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2.6. </w:t>
      </w:r>
      <w:r w:rsidR="00644E4D" w:rsidRPr="00E76682">
        <w:rPr>
          <w:rFonts w:ascii="Times New Roman" w:hAnsi="Times New Roman"/>
          <w:bCs/>
          <w:sz w:val="28"/>
          <w:szCs w:val="28"/>
          <w:lang w:eastAsia="ru-RU" w:bidi="ru-RU"/>
        </w:rPr>
        <w:t>Заместитель главы администрации, в</w:t>
      </w:r>
      <w:r w:rsidR="00644E4D" w:rsidRP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 обнаружения в нормативных правовых актах (проектах нормативных правовых актов) </w:t>
      </w:r>
      <w:proofErr w:type="spellStart"/>
      <w:r w:rsidR="00644E4D" w:rsidRPr="00E76682">
        <w:rPr>
          <w:rFonts w:ascii="Times New Roman" w:hAnsi="Times New Roman"/>
          <w:sz w:val="28"/>
          <w:szCs w:val="28"/>
          <w:shd w:val="clear" w:color="auto" w:fill="FFFFFF"/>
        </w:rPr>
        <w:t>коррупциогенных</w:t>
      </w:r>
      <w:proofErr w:type="spellEnd"/>
      <w:r w:rsidR="00644E4D" w:rsidRP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факторов, принятие </w:t>
      </w:r>
      <w:proofErr w:type="gramStart"/>
      <w:r w:rsidR="00644E4D" w:rsidRPr="00E76682">
        <w:rPr>
          <w:rFonts w:ascii="Times New Roman" w:hAnsi="Times New Roman"/>
          <w:sz w:val="28"/>
          <w:szCs w:val="28"/>
          <w:shd w:val="clear" w:color="auto" w:fill="FFFFFF"/>
        </w:rPr>
        <w:t>мер</w:t>
      </w:r>
      <w:proofErr w:type="gramEnd"/>
      <w:r w:rsidR="00644E4D" w:rsidRPr="00E76682">
        <w:rPr>
          <w:rFonts w:ascii="Times New Roman" w:hAnsi="Times New Roman"/>
          <w:sz w:val="28"/>
          <w:szCs w:val="28"/>
          <w:shd w:val="clear" w:color="auto" w:fill="FFFFFF"/>
        </w:rPr>
        <w:t xml:space="preserve"> по устранению которых не относится к компетенции администрации Нагорьевского сельского поселения, информируют об этом органы прокуратуры».</w:t>
      </w:r>
    </w:p>
    <w:p w:rsidR="00AD5772" w:rsidRPr="00E76682" w:rsidRDefault="00D90B5B" w:rsidP="003B12C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 органов местного самоуправления </w:t>
      </w:r>
      <w:r w:rsidR="00587FBE"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Нагорьевского </w:t>
      </w: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муниципального района "Ровеньский район" Белгородской области в информационно — </w:t>
      </w:r>
      <w:proofErr w:type="spellStart"/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телекоммуникационнй</w:t>
      </w:r>
      <w:proofErr w:type="spellEnd"/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«Интернет».</w:t>
      </w:r>
    </w:p>
    <w:p w:rsidR="00AD5772" w:rsidRPr="00E76682" w:rsidRDefault="00D90B5B" w:rsidP="003B12C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 </w:t>
      </w:r>
      <w:r w:rsidR="00644E4D" w:rsidRPr="00E76682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главы администрации Нагорьевского сельского поселения (Поздняков В.В.)</w:t>
      </w:r>
      <w:r w:rsidRPr="00E766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5772" w:rsidRPr="00E76682" w:rsidRDefault="00AD5772" w:rsidP="003B1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44E4D" w:rsidRPr="00E76682" w:rsidRDefault="00644E4D" w:rsidP="003B1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5772" w:rsidRPr="00E76682" w:rsidRDefault="00D90B5B" w:rsidP="003B12C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AD5772" w:rsidRPr="00E76682" w:rsidRDefault="00587FBE" w:rsidP="003B12C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>Нагорьевского</w:t>
      </w:r>
      <w:r w:rsidR="00D90B5B"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</w:t>
      </w:r>
      <w:r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3B12CE"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B12CE"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Котов  В.С.</w:t>
      </w:r>
      <w:r w:rsidR="00D90B5B" w:rsidRPr="00E76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</w:p>
    <w:p w:rsidR="00AD5772" w:rsidRPr="00E76682" w:rsidRDefault="00AD5772" w:rsidP="003B1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D5772" w:rsidRPr="00E76682" w:rsidSect="003B12CE">
          <w:pgSz w:w="11906" w:h="16838"/>
          <w:pgMar w:top="993" w:right="849" w:bottom="1134" w:left="1418" w:header="708" w:footer="708" w:gutter="0"/>
          <w:cols w:space="708"/>
          <w:docGrid w:linePitch="360"/>
        </w:sectPr>
      </w:pPr>
    </w:p>
    <w:p w:rsidR="00AD5772" w:rsidRPr="00E76682" w:rsidRDefault="00AD5772" w:rsidP="003B12C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5772" w:rsidRPr="00E76682" w:rsidSect="00B062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5" w:rsidRDefault="002B6385">
      <w:pPr>
        <w:spacing w:after="0" w:line="240" w:lineRule="auto"/>
      </w:pPr>
      <w:r>
        <w:separator/>
      </w:r>
    </w:p>
  </w:endnote>
  <w:endnote w:type="continuationSeparator" w:id="0">
    <w:p w:rsidR="002B6385" w:rsidRDefault="002B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5" w:rsidRDefault="002B6385">
      <w:pPr>
        <w:spacing w:after="0" w:line="240" w:lineRule="auto"/>
      </w:pPr>
      <w:r>
        <w:separator/>
      </w:r>
    </w:p>
  </w:footnote>
  <w:footnote w:type="continuationSeparator" w:id="0">
    <w:p w:rsidR="002B6385" w:rsidRDefault="002B6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0718"/>
    <w:multiLevelType w:val="hybridMultilevel"/>
    <w:tmpl w:val="9B8CF816"/>
    <w:lvl w:ilvl="0" w:tplc="1F6485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E0E42">
      <w:start w:val="1"/>
      <w:numFmt w:val="lowerLetter"/>
      <w:lvlText w:val="%2."/>
      <w:lvlJc w:val="left"/>
      <w:pPr>
        <w:ind w:left="1440" w:hanging="360"/>
      </w:pPr>
    </w:lvl>
    <w:lvl w:ilvl="2" w:tplc="37F2ADAA">
      <w:start w:val="1"/>
      <w:numFmt w:val="lowerRoman"/>
      <w:lvlText w:val="%3."/>
      <w:lvlJc w:val="right"/>
      <w:pPr>
        <w:ind w:left="2160" w:hanging="180"/>
      </w:pPr>
    </w:lvl>
    <w:lvl w:ilvl="3" w:tplc="06621B26">
      <w:start w:val="1"/>
      <w:numFmt w:val="decimal"/>
      <w:lvlText w:val="%4."/>
      <w:lvlJc w:val="left"/>
      <w:pPr>
        <w:ind w:left="2880" w:hanging="360"/>
      </w:pPr>
    </w:lvl>
    <w:lvl w:ilvl="4" w:tplc="03E6D864">
      <w:start w:val="1"/>
      <w:numFmt w:val="lowerLetter"/>
      <w:lvlText w:val="%5."/>
      <w:lvlJc w:val="left"/>
      <w:pPr>
        <w:ind w:left="3600" w:hanging="360"/>
      </w:pPr>
    </w:lvl>
    <w:lvl w:ilvl="5" w:tplc="19A8BAFE">
      <w:start w:val="1"/>
      <w:numFmt w:val="lowerRoman"/>
      <w:lvlText w:val="%6."/>
      <w:lvlJc w:val="right"/>
      <w:pPr>
        <w:ind w:left="4320" w:hanging="180"/>
      </w:pPr>
    </w:lvl>
    <w:lvl w:ilvl="6" w:tplc="2182F358">
      <w:start w:val="1"/>
      <w:numFmt w:val="decimal"/>
      <w:lvlText w:val="%7."/>
      <w:lvlJc w:val="left"/>
      <w:pPr>
        <w:ind w:left="5040" w:hanging="360"/>
      </w:pPr>
    </w:lvl>
    <w:lvl w:ilvl="7" w:tplc="2B1EA736">
      <w:start w:val="1"/>
      <w:numFmt w:val="lowerLetter"/>
      <w:lvlText w:val="%8."/>
      <w:lvlJc w:val="left"/>
      <w:pPr>
        <w:ind w:left="5760" w:hanging="360"/>
      </w:pPr>
    </w:lvl>
    <w:lvl w:ilvl="8" w:tplc="3E56E9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3B43"/>
    <w:multiLevelType w:val="hybridMultilevel"/>
    <w:tmpl w:val="85B88970"/>
    <w:lvl w:ilvl="0" w:tplc="F6C212E8">
      <w:start w:val="1"/>
      <w:numFmt w:val="decimal"/>
      <w:lvlText w:val="%1."/>
      <w:lvlJc w:val="left"/>
    </w:lvl>
    <w:lvl w:ilvl="1" w:tplc="AD3A2CF2">
      <w:start w:val="1"/>
      <w:numFmt w:val="lowerLetter"/>
      <w:lvlText w:val="%2."/>
      <w:lvlJc w:val="left"/>
      <w:pPr>
        <w:ind w:left="1440" w:hanging="360"/>
      </w:pPr>
    </w:lvl>
    <w:lvl w:ilvl="2" w:tplc="CF2ED02A">
      <w:start w:val="1"/>
      <w:numFmt w:val="lowerRoman"/>
      <w:lvlText w:val="%3."/>
      <w:lvlJc w:val="right"/>
      <w:pPr>
        <w:ind w:left="2160" w:hanging="180"/>
      </w:pPr>
    </w:lvl>
    <w:lvl w:ilvl="3" w:tplc="6944EDE0">
      <w:start w:val="1"/>
      <w:numFmt w:val="decimal"/>
      <w:lvlText w:val="%4."/>
      <w:lvlJc w:val="left"/>
      <w:pPr>
        <w:ind w:left="2880" w:hanging="360"/>
      </w:pPr>
    </w:lvl>
    <w:lvl w:ilvl="4" w:tplc="541C49AA">
      <w:start w:val="1"/>
      <w:numFmt w:val="lowerLetter"/>
      <w:lvlText w:val="%5."/>
      <w:lvlJc w:val="left"/>
      <w:pPr>
        <w:ind w:left="3600" w:hanging="360"/>
      </w:pPr>
    </w:lvl>
    <w:lvl w:ilvl="5" w:tplc="72A81412">
      <w:start w:val="1"/>
      <w:numFmt w:val="lowerRoman"/>
      <w:lvlText w:val="%6."/>
      <w:lvlJc w:val="right"/>
      <w:pPr>
        <w:ind w:left="4320" w:hanging="180"/>
      </w:pPr>
    </w:lvl>
    <w:lvl w:ilvl="6" w:tplc="4148F27C">
      <w:start w:val="1"/>
      <w:numFmt w:val="decimal"/>
      <w:lvlText w:val="%7."/>
      <w:lvlJc w:val="left"/>
      <w:pPr>
        <w:ind w:left="5040" w:hanging="360"/>
      </w:pPr>
    </w:lvl>
    <w:lvl w:ilvl="7" w:tplc="145A10C0">
      <w:start w:val="1"/>
      <w:numFmt w:val="lowerLetter"/>
      <w:lvlText w:val="%8."/>
      <w:lvlJc w:val="left"/>
      <w:pPr>
        <w:ind w:left="5760" w:hanging="360"/>
      </w:pPr>
    </w:lvl>
    <w:lvl w:ilvl="8" w:tplc="EC74D0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71AA6"/>
    <w:multiLevelType w:val="hybridMultilevel"/>
    <w:tmpl w:val="07B065FC"/>
    <w:lvl w:ilvl="0" w:tplc="F7E22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8EC40">
      <w:start w:val="1"/>
      <w:numFmt w:val="lowerLetter"/>
      <w:lvlText w:val="%2."/>
      <w:lvlJc w:val="left"/>
      <w:pPr>
        <w:ind w:left="1440" w:hanging="360"/>
      </w:pPr>
    </w:lvl>
    <w:lvl w:ilvl="2" w:tplc="DCCE7DC8">
      <w:start w:val="1"/>
      <w:numFmt w:val="lowerRoman"/>
      <w:lvlText w:val="%3."/>
      <w:lvlJc w:val="right"/>
      <w:pPr>
        <w:ind w:left="2160" w:hanging="180"/>
      </w:pPr>
    </w:lvl>
    <w:lvl w:ilvl="3" w:tplc="08BC90B4">
      <w:start w:val="1"/>
      <w:numFmt w:val="decimal"/>
      <w:lvlText w:val="%4."/>
      <w:lvlJc w:val="left"/>
      <w:pPr>
        <w:ind w:left="2880" w:hanging="360"/>
      </w:pPr>
    </w:lvl>
    <w:lvl w:ilvl="4" w:tplc="D8B42DAC">
      <w:start w:val="1"/>
      <w:numFmt w:val="lowerLetter"/>
      <w:lvlText w:val="%5."/>
      <w:lvlJc w:val="left"/>
      <w:pPr>
        <w:ind w:left="3600" w:hanging="360"/>
      </w:pPr>
    </w:lvl>
    <w:lvl w:ilvl="5" w:tplc="9EC204B6">
      <w:start w:val="1"/>
      <w:numFmt w:val="lowerRoman"/>
      <w:lvlText w:val="%6."/>
      <w:lvlJc w:val="right"/>
      <w:pPr>
        <w:ind w:left="4320" w:hanging="180"/>
      </w:pPr>
    </w:lvl>
    <w:lvl w:ilvl="6" w:tplc="3D2C166A">
      <w:start w:val="1"/>
      <w:numFmt w:val="decimal"/>
      <w:lvlText w:val="%7."/>
      <w:lvlJc w:val="left"/>
      <w:pPr>
        <w:ind w:left="5040" w:hanging="360"/>
      </w:pPr>
    </w:lvl>
    <w:lvl w:ilvl="7" w:tplc="44F6045E">
      <w:start w:val="1"/>
      <w:numFmt w:val="lowerLetter"/>
      <w:lvlText w:val="%8."/>
      <w:lvlJc w:val="left"/>
      <w:pPr>
        <w:ind w:left="5760" w:hanging="360"/>
      </w:pPr>
    </w:lvl>
    <w:lvl w:ilvl="8" w:tplc="C322A5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72"/>
    <w:rsid w:val="000F24DF"/>
    <w:rsid w:val="002B6385"/>
    <w:rsid w:val="003B12CE"/>
    <w:rsid w:val="00587FBE"/>
    <w:rsid w:val="00644E4D"/>
    <w:rsid w:val="00AD5772"/>
    <w:rsid w:val="00B06210"/>
    <w:rsid w:val="00BB05DF"/>
    <w:rsid w:val="00CB78EC"/>
    <w:rsid w:val="00D0485C"/>
    <w:rsid w:val="00D533DD"/>
    <w:rsid w:val="00D90B5B"/>
    <w:rsid w:val="00D95FB1"/>
    <w:rsid w:val="00E76682"/>
    <w:rsid w:val="00E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621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1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62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62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62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0621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062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62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062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062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62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62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62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062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62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62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62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621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0621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62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0621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62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62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621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062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06210"/>
    <w:rPr>
      <w:i/>
    </w:rPr>
  </w:style>
  <w:style w:type="paragraph" w:styleId="aa">
    <w:name w:val="header"/>
    <w:basedOn w:val="a"/>
    <w:link w:val="ab"/>
    <w:unhideWhenUsed/>
    <w:rsid w:val="00B062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06210"/>
  </w:style>
  <w:style w:type="paragraph" w:styleId="ac">
    <w:name w:val="footer"/>
    <w:basedOn w:val="a"/>
    <w:link w:val="ad"/>
    <w:uiPriority w:val="99"/>
    <w:unhideWhenUsed/>
    <w:rsid w:val="00B062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6210"/>
  </w:style>
  <w:style w:type="paragraph" w:styleId="ae">
    <w:name w:val="caption"/>
    <w:basedOn w:val="a"/>
    <w:next w:val="a"/>
    <w:uiPriority w:val="35"/>
    <w:semiHidden/>
    <w:unhideWhenUsed/>
    <w:qFormat/>
    <w:rsid w:val="00B06210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06210"/>
  </w:style>
  <w:style w:type="table" w:styleId="af">
    <w:name w:val="Table Grid"/>
    <w:basedOn w:val="a1"/>
    <w:uiPriority w:val="59"/>
    <w:rsid w:val="00B062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62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62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B0621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062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621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06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621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06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62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0621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06210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B06210"/>
    <w:rPr>
      <w:sz w:val="18"/>
    </w:rPr>
  </w:style>
  <w:style w:type="character" w:styleId="af3">
    <w:name w:val="footnote reference"/>
    <w:basedOn w:val="a0"/>
    <w:uiPriority w:val="99"/>
    <w:unhideWhenUsed/>
    <w:rsid w:val="00B0621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06210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B06210"/>
    <w:rPr>
      <w:sz w:val="20"/>
    </w:rPr>
  </w:style>
  <w:style w:type="character" w:styleId="af6">
    <w:name w:val="endnote reference"/>
    <w:basedOn w:val="a0"/>
    <w:uiPriority w:val="99"/>
    <w:semiHidden/>
    <w:unhideWhenUsed/>
    <w:rsid w:val="00B062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06210"/>
    <w:pPr>
      <w:spacing w:after="57"/>
    </w:pPr>
  </w:style>
  <w:style w:type="paragraph" w:styleId="23">
    <w:name w:val="toc 2"/>
    <w:basedOn w:val="a"/>
    <w:next w:val="a"/>
    <w:uiPriority w:val="39"/>
    <w:unhideWhenUsed/>
    <w:rsid w:val="00B062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062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062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062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62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62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62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6210"/>
    <w:pPr>
      <w:spacing w:after="57"/>
      <w:ind w:left="2268"/>
    </w:pPr>
  </w:style>
  <w:style w:type="paragraph" w:styleId="af7">
    <w:name w:val="TOC Heading"/>
    <w:uiPriority w:val="39"/>
    <w:unhideWhenUsed/>
    <w:rsid w:val="00B06210"/>
  </w:style>
  <w:style w:type="paragraph" w:styleId="af8">
    <w:name w:val="table of figures"/>
    <w:basedOn w:val="a"/>
    <w:next w:val="a"/>
    <w:uiPriority w:val="99"/>
    <w:unhideWhenUsed/>
    <w:rsid w:val="00B06210"/>
    <w:pPr>
      <w:spacing w:after="0"/>
    </w:pPr>
  </w:style>
  <w:style w:type="paragraph" w:customStyle="1" w:styleId="ConsPlusNormal">
    <w:name w:val="ConsPlusNormal"/>
    <w:rsid w:val="00B06210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6210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6210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06210"/>
    <w:pPr>
      <w:widowControl w:val="0"/>
    </w:pPr>
    <w:rPr>
      <w:rFonts w:ascii="Tahoma" w:eastAsia="Times New Roman" w:hAnsi="Tahoma" w:cs="Tahoma"/>
    </w:rPr>
  </w:style>
  <w:style w:type="paragraph" w:styleId="af9">
    <w:name w:val="No Spacing"/>
    <w:uiPriority w:val="1"/>
    <w:qFormat/>
    <w:rsid w:val="00B06210"/>
    <w:rPr>
      <w:sz w:val="22"/>
      <w:szCs w:val="22"/>
      <w:lang w:eastAsia="en-US"/>
    </w:rPr>
  </w:style>
  <w:style w:type="paragraph" w:customStyle="1" w:styleId="afa">
    <w:name w:val="Знак Знак Знак Знак Знак Знак Знак Знак Знак Знак"/>
    <w:basedOn w:val="a"/>
    <w:rsid w:val="00B0621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B06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B06210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B0621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B06210"/>
    <w:rPr>
      <w:sz w:val="22"/>
      <w:szCs w:val="22"/>
      <w:lang w:eastAsia="en-US"/>
    </w:rPr>
  </w:style>
  <w:style w:type="paragraph" w:styleId="afd">
    <w:name w:val="Normal (Web)"/>
    <w:basedOn w:val="a"/>
    <w:unhideWhenUsed/>
    <w:rsid w:val="00587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87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644E4D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644E4D"/>
    <w:pPr>
      <w:widowControl w:val="0"/>
      <w:ind w:right="19772"/>
    </w:pPr>
    <w:rPr>
      <w:rFonts w:ascii="Arial" w:eastAsia="Times New Roman" w:hAnsi="Arial"/>
      <w:b/>
      <w:bCs/>
      <w:sz w:val="16"/>
      <w:szCs w:val="16"/>
    </w:rPr>
  </w:style>
  <w:style w:type="paragraph" w:customStyle="1" w:styleId="ConsNormal">
    <w:name w:val="ConsNormal"/>
    <w:rsid w:val="00644E4D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searchresult">
    <w:name w:val="search_result"/>
    <w:basedOn w:val="a0"/>
    <w:rsid w:val="00E76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paragraph" w:customStyle="1" w:styleId="afa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sz w:val="22"/>
      <w:szCs w:val="22"/>
      <w:lang w:eastAsia="en-US"/>
    </w:rPr>
  </w:style>
  <w:style w:type="paragraph" w:styleId="afd">
    <w:name w:val="Normal (Web)"/>
    <w:basedOn w:val="a"/>
    <w:unhideWhenUsed/>
    <w:rsid w:val="00587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87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cntd.ru/document/90216657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1C21E721A48B55EE473105658D12E2760BC9816F106E56D9DD26B236D189DAAFA5C3C637403C878F3277274C4C8G7E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91C21E721A48B55EE473105658D12E2761BE901FF102E56D9DD26B236D189DAAE85C646F7402D67AF232242582D2FD07836739BDCBD4AA60CEG7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FCF3A0F-BF72-4842-8FE5-1ED68A64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Поздняков</cp:lastModifiedBy>
  <cp:revision>9</cp:revision>
  <dcterms:created xsi:type="dcterms:W3CDTF">2020-04-28T14:26:00Z</dcterms:created>
  <dcterms:modified xsi:type="dcterms:W3CDTF">2023-04-17T13:20:00Z</dcterms:modified>
</cp:coreProperties>
</file>